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1624" w14:textId="2E3CE849" w:rsidR="00EB4D49" w:rsidRPr="00EB4D49" w:rsidRDefault="00EB4D49" w:rsidP="00EB4D49">
      <w:pPr>
        <w:rPr>
          <w:rFonts w:ascii="Calibri" w:hAnsi="Calibri" w:cs="Calibri"/>
          <w:b/>
          <w:bCs/>
          <w:sz w:val="32"/>
          <w:szCs w:val="32"/>
        </w:rPr>
      </w:pPr>
      <w:r w:rsidRPr="00EB4D49">
        <w:rPr>
          <w:rFonts w:ascii="Calibri" w:hAnsi="Calibri" w:cs="Calibri"/>
          <w:b/>
          <w:bCs/>
          <w:sz w:val="32"/>
          <w:szCs w:val="32"/>
        </w:rPr>
        <w:t>Rules of Play</w:t>
      </w:r>
    </w:p>
    <w:p w14:paraId="735D77B3" w14:textId="77777777" w:rsidR="00EB4D49" w:rsidRDefault="00EB4D49" w:rsidP="00EB4D49">
      <w:pPr>
        <w:rPr>
          <w:rFonts w:ascii="Calibri" w:hAnsi="Calibri" w:cs="Calibri"/>
        </w:rPr>
      </w:pPr>
    </w:p>
    <w:p w14:paraId="4180F00F" w14:textId="4356899B" w:rsidR="00B80D4F" w:rsidRDefault="00B80D4F" w:rsidP="00B80D4F">
      <w:pPr>
        <w:pStyle w:val="ListParagraph"/>
        <w:numPr>
          <w:ilvl w:val="0"/>
          <w:numId w:val="7"/>
        </w:numPr>
        <w:rPr>
          <w:rFonts w:ascii="Calibri" w:hAnsi="Calibri" w:cs="Calibri"/>
        </w:rPr>
      </w:pPr>
      <w:r w:rsidRPr="00947E3B">
        <w:rPr>
          <w:rFonts w:ascii="Calibri" w:hAnsi="Calibri" w:cs="Calibri"/>
          <w:b/>
          <w:bCs/>
        </w:rPr>
        <w:t>The Promoter:</w:t>
      </w:r>
      <w:r w:rsidRPr="00947E3B">
        <w:rPr>
          <w:rFonts w:ascii="Calibri" w:hAnsi="Calibri" w:cs="Calibri"/>
        </w:rPr>
        <w:t xml:space="preserve"> </w:t>
      </w:r>
      <w:r w:rsidRPr="00947E3B">
        <w:rPr>
          <w:rFonts w:ascii="Calibri" w:eastAsia="Times New Roman" w:hAnsi="Calibri" w:cs="Calibri"/>
          <w:kern w:val="0"/>
          <w:lang w:eastAsia="en-GB"/>
          <w14:ligatures w14:val="none"/>
        </w:rPr>
        <w:t>Friends of No1 CopperPot is an independent committee comprised of No1 CopperPot Credit Union members</w:t>
      </w:r>
      <w:r w:rsidRPr="00947E3B">
        <w:rPr>
          <w:rFonts w:ascii="Calibri" w:hAnsi="Calibri" w:cs="Calibri"/>
        </w:rPr>
        <w:t>. Friends of No1 CopperPot is the Promoter of the prize draw, also referred to as the “Association”</w:t>
      </w:r>
      <w:r w:rsidR="00B73C09">
        <w:rPr>
          <w:rFonts w:ascii="Calibri" w:hAnsi="Calibri" w:cs="Calibri"/>
        </w:rPr>
        <w:t xml:space="preserve"> within the constitution</w:t>
      </w:r>
      <w:r w:rsidRPr="00947E3B">
        <w:rPr>
          <w:rFonts w:ascii="Calibri" w:hAnsi="Calibri" w:cs="Calibri"/>
        </w:rPr>
        <w:t>.</w:t>
      </w:r>
    </w:p>
    <w:p w14:paraId="4BDD6F13" w14:textId="77777777" w:rsidR="00663720" w:rsidRPr="00663720" w:rsidRDefault="00663720" w:rsidP="00663720">
      <w:pPr>
        <w:pStyle w:val="ListParagraph"/>
        <w:rPr>
          <w:rFonts w:ascii="Calibri" w:hAnsi="Calibri" w:cs="Calibri"/>
        </w:rPr>
      </w:pPr>
    </w:p>
    <w:p w14:paraId="6C767216" w14:textId="78DB155A" w:rsidR="00663720" w:rsidRPr="00653E63" w:rsidRDefault="00FF400C" w:rsidP="00653E63">
      <w:pPr>
        <w:pStyle w:val="ListParagraph"/>
        <w:numPr>
          <w:ilvl w:val="0"/>
          <w:numId w:val="7"/>
        </w:numPr>
        <w:rPr>
          <w:rFonts w:ascii="Calibri" w:hAnsi="Calibri" w:cs="Calibri"/>
        </w:rPr>
      </w:pPr>
      <w:r w:rsidRPr="00C86387">
        <w:rPr>
          <w:rFonts w:ascii="Calibri" w:hAnsi="Calibri" w:cs="Calibri"/>
          <w:b/>
          <w:bCs/>
        </w:rPr>
        <w:t>The website:</w:t>
      </w:r>
      <w:r w:rsidRPr="00663720">
        <w:rPr>
          <w:rFonts w:ascii="Calibri" w:hAnsi="Calibri" w:cs="Calibri"/>
        </w:rPr>
        <w:t xml:space="preserve"> </w:t>
      </w:r>
      <w:hyperlink r:id="rId12" w:history="1">
        <w:r w:rsidR="00795406" w:rsidRPr="00235FCF">
          <w:rPr>
            <w:rStyle w:val="Hyperlink"/>
            <w:rFonts w:ascii="Calibri" w:hAnsi="Calibri" w:cs="Calibri"/>
          </w:rPr>
          <w:t>www.no1copperpot.com/services/prizedraw/</w:t>
        </w:r>
      </w:hyperlink>
      <w:r w:rsidR="00795406">
        <w:rPr>
          <w:rFonts w:ascii="Calibri" w:hAnsi="Calibri" w:cs="Calibri"/>
        </w:rPr>
        <w:t xml:space="preserve"> allows No1 CopperPot Credit Union members to join the monthly prize draw, amend or cancel existing entries</w:t>
      </w:r>
      <w:r w:rsidR="00653E63">
        <w:rPr>
          <w:rFonts w:ascii="Calibri" w:hAnsi="Calibri" w:cs="Calibri"/>
        </w:rPr>
        <w:t xml:space="preserve">, and read important documents such as the Rules of Play. </w:t>
      </w:r>
    </w:p>
    <w:p w14:paraId="0C3BC80E" w14:textId="77777777" w:rsidR="00663720" w:rsidRPr="00663720" w:rsidRDefault="00663720" w:rsidP="00663720">
      <w:pPr>
        <w:pStyle w:val="ListParagraph"/>
        <w:rPr>
          <w:rFonts w:ascii="Calibri" w:hAnsi="Calibri" w:cs="Calibri"/>
        </w:rPr>
      </w:pPr>
    </w:p>
    <w:p w14:paraId="4755814F" w14:textId="480C63D9" w:rsidR="00E20DD5" w:rsidRDefault="00FF400C" w:rsidP="00663720">
      <w:pPr>
        <w:pStyle w:val="ListParagraph"/>
        <w:numPr>
          <w:ilvl w:val="0"/>
          <w:numId w:val="7"/>
        </w:numPr>
        <w:rPr>
          <w:rFonts w:ascii="Calibri" w:eastAsia="Times New Roman" w:hAnsi="Calibri" w:cs="Calibri"/>
          <w:kern w:val="0"/>
          <w:lang w:eastAsia="en-GB"/>
          <w14:ligatures w14:val="none"/>
        </w:rPr>
      </w:pPr>
      <w:r w:rsidRPr="00C86387">
        <w:rPr>
          <w:rFonts w:ascii="Calibri" w:hAnsi="Calibri" w:cs="Calibri"/>
          <w:b/>
          <w:bCs/>
        </w:rPr>
        <w:t>Eligibility:</w:t>
      </w:r>
      <w:r w:rsidRPr="00663720">
        <w:rPr>
          <w:rFonts w:ascii="Calibri" w:hAnsi="Calibri" w:cs="Calibri"/>
        </w:rPr>
        <w:t xml:space="preserve">  </w:t>
      </w:r>
      <w:r w:rsidR="00DE5E08" w:rsidRPr="00663720">
        <w:rPr>
          <w:rFonts w:ascii="Calibri" w:eastAsia="Times New Roman" w:hAnsi="Calibri" w:cs="Calibri"/>
          <w:kern w:val="0"/>
          <w:lang w:eastAsia="en-GB"/>
          <w14:ligatures w14:val="none"/>
        </w:rPr>
        <w:t xml:space="preserve">All members of the Credit Union aged 18 or over are eligible to join the Friends of No1 CopperPot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and must reside within Great Britain. If your main residence is in </w:t>
      </w:r>
      <w:r w:rsidR="008A6197">
        <w:rPr>
          <w:rFonts w:ascii="Calibri" w:eastAsia="Times New Roman" w:hAnsi="Calibri" w:cs="Calibri"/>
          <w:kern w:val="0"/>
          <w:lang w:eastAsia="en-GB"/>
          <w14:ligatures w14:val="none"/>
        </w:rPr>
        <w:t>t</w:t>
      </w:r>
      <w:r w:rsidR="00DE5E08" w:rsidRPr="00663720">
        <w:rPr>
          <w:rFonts w:ascii="Calibri" w:eastAsia="Times New Roman" w:hAnsi="Calibri" w:cs="Calibri"/>
          <w:kern w:val="0"/>
          <w:lang w:eastAsia="en-GB"/>
          <w14:ligatures w14:val="none"/>
        </w:rPr>
        <w:t xml:space="preserve">he Channel Islands, the Isle of Man or anywhere else outside Great Britain, you are not eligible to enter the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w:t>
      </w:r>
    </w:p>
    <w:p w14:paraId="364E9B07" w14:textId="4FF46851" w:rsidR="00E20DD5" w:rsidRDefault="00E20DD5" w:rsidP="00E20DD5">
      <w:pPr>
        <w:pStyle w:val="ListParagraph"/>
        <w:rPr>
          <w:rFonts w:ascii="Calibri" w:eastAsia="Times New Roman" w:hAnsi="Calibri" w:cs="Calibri"/>
          <w:kern w:val="0"/>
          <w:lang w:eastAsia="en-GB"/>
          <w14:ligatures w14:val="none"/>
        </w:rPr>
      </w:pPr>
    </w:p>
    <w:p w14:paraId="343C766D" w14:textId="1CD6EE03" w:rsidR="00E85C17" w:rsidRPr="004F1A6C" w:rsidRDefault="00E85C17" w:rsidP="00E3405B">
      <w:pPr>
        <w:pStyle w:val="ListParagraph"/>
        <w:numPr>
          <w:ilvl w:val="0"/>
          <w:numId w:val="7"/>
        </w:numPr>
        <w:rPr>
          <w:rFonts w:ascii="Calibri" w:hAnsi="Calibri" w:cs="Calibri"/>
          <w:color w:val="0A2F41" w:themeColor="accent1" w:themeShade="80"/>
        </w:rPr>
      </w:pPr>
      <w:r w:rsidRPr="004F1A6C">
        <w:rPr>
          <w:rFonts w:ascii="Calibri" w:hAnsi="Calibri" w:cs="Calibri"/>
        </w:rPr>
        <w:t>Maximum 10 entries per month per person. No purchase necessary. There is no obligation to make a payment to be eligible for entry.</w:t>
      </w:r>
    </w:p>
    <w:p w14:paraId="06DF9E6E" w14:textId="77777777" w:rsidR="00E3405B" w:rsidRPr="00E3405B" w:rsidRDefault="00E3405B" w:rsidP="0020654E">
      <w:pPr>
        <w:pStyle w:val="ListParagraph"/>
        <w:rPr>
          <w:color w:val="0A2F41" w:themeColor="accent1" w:themeShade="80"/>
        </w:rPr>
      </w:pPr>
    </w:p>
    <w:p w14:paraId="3B3D5ED7" w14:textId="77777777" w:rsidR="00E3405B" w:rsidRPr="004F1A6C" w:rsidRDefault="00E85C17" w:rsidP="00E3405B">
      <w:pPr>
        <w:pStyle w:val="ListParagraph"/>
        <w:numPr>
          <w:ilvl w:val="0"/>
          <w:numId w:val="7"/>
        </w:numPr>
        <w:rPr>
          <w:rFonts w:ascii="Calibri" w:hAnsi="Calibri" w:cs="Calibri"/>
          <w:lang w:eastAsia="en-GB"/>
          <w14:ligatures w14:val="none"/>
        </w:rPr>
      </w:pPr>
      <w:r w:rsidRPr="004F1A6C">
        <w:rPr>
          <w:rFonts w:ascii="Calibri" w:eastAsia="Times New Roman" w:hAnsi="Calibri" w:cs="Calibri"/>
          <w:b/>
          <w:bCs/>
          <w:lang w:eastAsia="en-GB"/>
          <w14:ligatures w14:val="none"/>
        </w:rPr>
        <w:t>Paid entry route:</w:t>
      </w:r>
      <w:r w:rsidRPr="004F1A6C">
        <w:rPr>
          <w:rFonts w:ascii="Calibri" w:eastAsia="Times New Roman" w:hAnsi="Calibri" w:cs="Calibri"/>
          <w:lang w:eastAsia="en-GB"/>
          <w14:ligatures w14:val="none"/>
        </w:rPr>
        <w:t xml:space="preserve"> The cost of each entry is £1. Players can purchase up to 10 entries per month and payment must be made in advance by either Direct Debit or payroll deductio</w:t>
      </w:r>
      <w:r w:rsidR="00E3405B" w:rsidRPr="004F1A6C">
        <w:rPr>
          <w:rFonts w:ascii="Calibri" w:eastAsia="Times New Roman" w:hAnsi="Calibri" w:cs="Calibri"/>
          <w:lang w:eastAsia="en-GB"/>
          <w14:ligatures w14:val="none"/>
        </w:rPr>
        <w:t>n.</w:t>
      </w:r>
    </w:p>
    <w:p w14:paraId="44F76C61" w14:textId="77777777" w:rsidR="00B95383" w:rsidRPr="004F1A6C" w:rsidRDefault="00B95383" w:rsidP="0020654E">
      <w:pPr>
        <w:pStyle w:val="ListParagraph"/>
        <w:rPr>
          <w:rFonts w:ascii="Calibri" w:hAnsi="Calibri" w:cs="Calibri"/>
          <w:lang w:eastAsia="en-GB"/>
          <w14:ligatures w14:val="none"/>
        </w:rPr>
      </w:pPr>
    </w:p>
    <w:p w14:paraId="1B93DC44" w14:textId="7FC97A92" w:rsidR="00B95383" w:rsidRPr="004F1A6C" w:rsidRDefault="00E3405B" w:rsidP="0020654E">
      <w:pPr>
        <w:pStyle w:val="ListParagraph"/>
        <w:numPr>
          <w:ilvl w:val="0"/>
          <w:numId w:val="7"/>
        </w:numPr>
        <w:rPr>
          <w:rFonts w:ascii="Calibri" w:hAnsi="Calibri" w:cs="Calibri"/>
          <w:lang w:eastAsia="en-GB"/>
        </w:rPr>
      </w:pPr>
      <w:r w:rsidRPr="004F1A6C">
        <w:rPr>
          <w:rFonts w:ascii="Calibri" w:hAnsi="Calibri" w:cs="Calibri"/>
          <w:b/>
          <w:bCs/>
          <w:lang w:eastAsia="en-GB"/>
        </w:rPr>
        <w:t>F</w:t>
      </w:r>
      <w:r w:rsidR="00E85C17" w:rsidRPr="004F1A6C">
        <w:rPr>
          <w:rFonts w:ascii="Calibri" w:hAnsi="Calibri" w:cs="Calibri"/>
          <w:b/>
          <w:bCs/>
          <w:lang w:eastAsia="en-GB"/>
        </w:rPr>
        <w:t>ree entry route:</w:t>
      </w:r>
      <w:r w:rsidR="00E85C17" w:rsidRPr="004F1A6C">
        <w:rPr>
          <w:rFonts w:ascii="Calibri" w:hAnsi="Calibri" w:cs="Calibri"/>
          <w:lang w:eastAsia="en-GB"/>
        </w:rPr>
        <w:t xml:space="preserve"> All eligible Credit Union members can have free postal entries into the prize draw each month. For each free entry you must send your member number, full legal name, home address, city, postcode, phone number (optional), email address and the full name of the prize draw you wish to enter (e.g. “Friends of No1 CopperPot October Prize Draw”) to CopperPot Prize Draw, PO Box 365, Lancaster LA2 0XB. No mechanically reproduced entries are permitted. </w:t>
      </w:r>
      <w:r w:rsidR="00E85C17" w:rsidRPr="004F1A6C">
        <w:rPr>
          <w:rFonts w:ascii="Calibri" w:hAnsi="Calibri" w:cs="Calibri"/>
          <w:color w:val="000000"/>
        </w:rPr>
        <w:t>Entries via the Free Entry Route will usually be processed within five (5) business days after we receive them. Postal entries received after the closing date will be entered into the next available monthly draw.</w:t>
      </w:r>
    </w:p>
    <w:p w14:paraId="2594D3AA" w14:textId="23A1FEC2" w:rsidR="009515B9" w:rsidRPr="0020654E" w:rsidRDefault="009515B9" w:rsidP="0020654E">
      <w:pPr>
        <w:pStyle w:val="ListParagraph"/>
        <w:rPr>
          <w:rFonts w:cs="Calibri"/>
          <w:kern w:val="0"/>
          <w:lang w:eastAsia="en-GB"/>
        </w:rPr>
      </w:pPr>
    </w:p>
    <w:p w14:paraId="76E0EF1C" w14:textId="77777777" w:rsidR="00A60829" w:rsidRDefault="00A60829" w:rsidP="009515B9">
      <w:pPr>
        <w:pStyle w:val="ListParagraph"/>
        <w:numPr>
          <w:ilvl w:val="0"/>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b/>
          <w:bCs/>
          <w:kern w:val="0"/>
          <w:lang w:eastAsia="en-GB"/>
          <w14:ligatures w14:val="none"/>
        </w:rPr>
        <w:t>How it’s run:</w:t>
      </w:r>
      <w:r>
        <w:rPr>
          <w:rFonts w:ascii="Calibri" w:eastAsia="Times New Roman" w:hAnsi="Calibri" w:cs="Calibri"/>
          <w:kern w:val="0"/>
          <w:lang w:eastAsia="en-GB"/>
          <w14:ligatures w14:val="none"/>
        </w:rPr>
        <w:t xml:space="preserve"> </w:t>
      </w:r>
    </w:p>
    <w:p w14:paraId="57DCD525" w14:textId="086105D5" w:rsidR="00A60829" w:rsidRP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 xml:space="preserve">The Promoter (Friends of No1 CopperPot is an independent committee comprised of No1 CopperPot Credit Union members) will conduct the </w:t>
      </w:r>
      <w:r w:rsidR="00AC388F" w:rsidRPr="00A60829">
        <w:rPr>
          <w:rFonts w:ascii="Calibri" w:eastAsia="Times New Roman" w:hAnsi="Calibri" w:cs="Calibri"/>
          <w:kern w:val="0"/>
          <w:lang w:eastAsia="en-GB"/>
          <w14:ligatures w14:val="none"/>
        </w:rPr>
        <w:t>prize</w:t>
      </w:r>
      <w:r w:rsidRPr="00A60829">
        <w:rPr>
          <w:rFonts w:ascii="Calibri" w:eastAsia="Times New Roman" w:hAnsi="Calibri" w:cs="Calibri"/>
          <w:kern w:val="0"/>
          <w:lang w:eastAsia="en-GB"/>
          <w14:ligatures w14:val="none"/>
        </w:rPr>
        <w:t xml:space="preserve"> draw on the last Friday of every month, funds will be deducted from your Credit Union </w:t>
      </w:r>
      <w:r w:rsidR="00AC388F" w:rsidRPr="00A60829">
        <w:rPr>
          <w:rFonts w:ascii="Calibri" w:eastAsia="Times New Roman" w:hAnsi="Calibri" w:cs="Calibri"/>
          <w:kern w:val="0"/>
          <w:lang w:eastAsia="en-GB"/>
          <w14:ligatures w14:val="none"/>
        </w:rPr>
        <w:t>Prize Draw</w:t>
      </w:r>
      <w:r w:rsidRPr="00A60829">
        <w:rPr>
          <w:rFonts w:ascii="Calibri" w:eastAsia="Times New Roman" w:hAnsi="Calibri" w:cs="Calibri"/>
          <w:kern w:val="0"/>
          <w:lang w:eastAsia="en-GB"/>
          <w14:ligatures w14:val="none"/>
        </w:rPr>
        <w:t xml:space="preserve"> </w:t>
      </w:r>
      <w:bookmarkStart w:id="0" w:name="_Hlk183424623"/>
      <w:r w:rsidRPr="00A60829">
        <w:rPr>
          <w:rFonts w:ascii="Calibri" w:eastAsia="Times New Roman" w:hAnsi="Calibri" w:cs="Calibri"/>
          <w:kern w:val="0"/>
          <w:lang w:eastAsia="en-GB"/>
          <w14:ligatures w14:val="none"/>
        </w:rPr>
        <w:t>Account</w:t>
      </w:r>
      <w:r w:rsidR="00581197">
        <w:rPr>
          <w:rFonts w:ascii="Calibri" w:eastAsia="Times New Roman" w:hAnsi="Calibri" w:cs="Calibri"/>
          <w:kern w:val="0"/>
          <w:lang w:eastAsia="en-GB"/>
          <w14:ligatures w14:val="none"/>
        </w:rPr>
        <w:t xml:space="preserve"> the </w:t>
      </w:r>
      <w:r w:rsidR="00581197" w:rsidRPr="00581197">
        <w:rPr>
          <w:rFonts w:ascii="Calibri" w:eastAsia="Times New Roman" w:hAnsi="Calibri" w:cs="Calibri"/>
          <w:kern w:val="0"/>
          <w:lang w:eastAsia="en-GB"/>
          <w14:ligatures w14:val="none"/>
        </w:rPr>
        <w:t xml:space="preserve">last working day </w:t>
      </w:r>
      <w:r w:rsidR="00581197">
        <w:rPr>
          <w:rFonts w:ascii="Calibri" w:eastAsia="Times New Roman" w:hAnsi="Calibri" w:cs="Calibri"/>
          <w:kern w:val="0"/>
          <w:lang w:eastAsia="en-GB"/>
          <w14:ligatures w14:val="none"/>
        </w:rPr>
        <w:t xml:space="preserve">prior to the date of the draw. </w:t>
      </w:r>
      <w:bookmarkEnd w:id="0"/>
      <w:r w:rsidRPr="00A60829">
        <w:rPr>
          <w:rFonts w:ascii="Calibri" w:eastAsia="Times New Roman" w:hAnsi="Calibri" w:cs="Calibri"/>
          <w:kern w:val="0"/>
          <w:lang w:eastAsia="en-GB"/>
          <w14:ligatures w14:val="none"/>
        </w:rPr>
        <w:t>If the last Friday of the month falls on a Bank Holiday, the draw will take place on the next working day.</w:t>
      </w:r>
      <w:r w:rsidRPr="00A60829">
        <w:rPr>
          <w:rFonts w:ascii="Calibri" w:hAnsi="Calibri" w:cs="Calibri"/>
        </w:rPr>
        <w:t xml:space="preserve"> </w:t>
      </w:r>
    </w:p>
    <w:p w14:paraId="245A47FE" w14:textId="77777777" w:rsid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The draw will be made utilising a random number generator which has been tested and approved by an independent, Gambling Commission approved, third-party test house.</w:t>
      </w:r>
    </w:p>
    <w:p w14:paraId="63B16337" w14:textId="31E88E6D" w:rsidR="00D60F43" w:rsidRPr="00D60F43" w:rsidRDefault="00DE5E08" w:rsidP="00D60F43">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hAnsi="Calibri" w:cs="Calibri"/>
          <w:lang w:eastAsia="en-GB"/>
        </w:rPr>
        <w:t xml:space="preserve">Winners </w:t>
      </w:r>
      <w:r w:rsidR="004A078B">
        <w:rPr>
          <w:rFonts w:ascii="Calibri" w:hAnsi="Calibri" w:cs="Calibri"/>
          <w:lang w:eastAsia="en-GB"/>
        </w:rPr>
        <w:t>can</w:t>
      </w:r>
      <w:r w:rsidRPr="00A60829">
        <w:rPr>
          <w:rFonts w:ascii="Calibri" w:hAnsi="Calibri" w:cs="Calibri"/>
          <w:lang w:eastAsia="en-GB"/>
        </w:rPr>
        <w:t xml:space="preserve"> be contacted by the Credit Union</w:t>
      </w:r>
      <w:r w:rsidR="004A078B">
        <w:rPr>
          <w:rFonts w:ascii="Calibri" w:hAnsi="Calibri" w:cs="Calibri"/>
          <w:lang w:eastAsia="en-GB"/>
        </w:rPr>
        <w:t xml:space="preserve">, </w:t>
      </w:r>
      <w:r w:rsidRPr="00A60829">
        <w:rPr>
          <w:rFonts w:ascii="Calibri" w:hAnsi="Calibri" w:cs="Calibri"/>
          <w:lang w:eastAsia="en-GB"/>
        </w:rPr>
        <w:t>the Friends of No1 CopperPot</w:t>
      </w:r>
      <w:r w:rsidR="004A078B">
        <w:rPr>
          <w:rFonts w:ascii="Calibri" w:hAnsi="Calibri" w:cs="Calibri"/>
          <w:lang w:eastAsia="en-GB"/>
        </w:rPr>
        <w:t xml:space="preserve"> or by StarVale (w</w:t>
      </w:r>
      <w:r w:rsidR="005C501E">
        <w:rPr>
          <w:rFonts w:ascii="Calibri" w:hAnsi="Calibri" w:cs="Calibri"/>
          <w:lang w:eastAsia="en-GB"/>
        </w:rPr>
        <w:t>hich facilitates the monthly draw)</w:t>
      </w:r>
      <w:r w:rsidRPr="00A60829">
        <w:rPr>
          <w:rFonts w:ascii="Calibri" w:hAnsi="Calibri" w:cs="Calibri"/>
          <w:lang w:eastAsia="en-GB"/>
        </w:rPr>
        <w:t xml:space="preserve">. </w:t>
      </w:r>
    </w:p>
    <w:p w14:paraId="10E08EC3" w14:textId="77777777" w:rsidR="00655D62" w:rsidRPr="00655D62" w:rsidRDefault="00DE5E08" w:rsidP="00655D62">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lang w:eastAsia="en-GB"/>
        </w:rPr>
        <w:t xml:space="preserve">All proceeds from the </w:t>
      </w:r>
      <w:r w:rsidR="00AC388F" w:rsidRPr="00D60F43">
        <w:rPr>
          <w:rFonts w:ascii="Calibri" w:hAnsi="Calibri" w:cs="Calibri"/>
        </w:rPr>
        <w:t>prize draw</w:t>
      </w:r>
      <w:r w:rsidRPr="00D60F43">
        <w:rPr>
          <w:rFonts w:ascii="Calibri" w:hAnsi="Calibri" w:cs="Calibri"/>
          <w:lang w:eastAsia="en-GB"/>
        </w:rPr>
        <w:t xml:space="preserve"> go to Friends of No1 CopperPot (Registered office address:</w:t>
      </w:r>
      <w:r w:rsidRPr="00D60F43">
        <w:rPr>
          <w:rFonts w:ascii="Calibri" w:hAnsi="Calibri" w:cs="Calibri"/>
        </w:rPr>
        <w:t xml:space="preserve"> Slater House, Oakfield Road, Cheadle Royal Business Park, Cheadle, SK8 3GX</w:t>
      </w:r>
      <w:r w:rsidRPr="00D60F43">
        <w:rPr>
          <w:rFonts w:ascii="Calibri" w:hAnsi="Calibri" w:cs="Calibri"/>
          <w:lang w:eastAsia="en-GB"/>
        </w:rPr>
        <w:t>.</w:t>
      </w:r>
      <w:r w:rsidRPr="00D60F43">
        <w:rPr>
          <w:rFonts w:ascii="Calibri" w:hAnsi="Calibri" w:cs="Calibri"/>
        </w:rPr>
        <w:t>)</w:t>
      </w:r>
      <w:r w:rsidR="00216796" w:rsidRPr="00D60F43">
        <w:rPr>
          <w:rFonts w:ascii="Calibri" w:hAnsi="Calibri" w:cs="Calibri"/>
        </w:rPr>
        <w:t xml:space="preserve">. </w:t>
      </w:r>
      <w:r w:rsidR="00135F1F" w:rsidRPr="00D60F43">
        <w:rPr>
          <w:rFonts w:ascii="Calibri" w:hAnsi="Calibri" w:cs="Calibri"/>
        </w:rPr>
        <w:t>The Friends of No1 CopperPot are responsible for</w:t>
      </w:r>
      <w:r w:rsidR="003D4745" w:rsidRPr="00D60F43">
        <w:rPr>
          <w:rFonts w:ascii="Calibri" w:hAnsi="Calibri" w:cs="Calibri"/>
        </w:rPr>
        <w:t xml:space="preserve"> the payment of prizes and</w:t>
      </w:r>
      <w:r w:rsidR="00135F1F" w:rsidRPr="00D60F43">
        <w:rPr>
          <w:rFonts w:ascii="Calibri" w:hAnsi="Calibri" w:cs="Calibri"/>
        </w:rPr>
        <w:t xml:space="preserve"> the distribution of funds to good causes. </w:t>
      </w:r>
    </w:p>
    <w:p w14:paraId="77C8630C" w14:textId="77777777" w:rsid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lastRenderedPageBreak/>
        <w:t>The Promoter may reject any application without giving reason at its absolute discretion. No detail in the application may be changed in any way once it has been submitted, except for a change of address.</w:t>
      </w:r>
      <w:r>
        <w:rPr>
          <w:rFonts w:ascii="Calibri" w:eastAsia="Times New Roman" w:hAnsi="Calibri" w:cs="Calibri"/>
          <w:kern w:val="0"/>
          <w:lang w:eastAsia="en-GB"/>
          <w14:ligatures w14:val="none"/>
        </w:rPr>
        <w:t xml:space="preserve"> </w:t>
      </w:r>
    </w:p>
    <w:p w14:paraId="571A2051" w14:textId="0F3D0912" w:rsidR="00FE5FA3" w:rsidRP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You can cancel your entries into the </w:t>
      </w:r>
      <w:r w:rsidR="00632468">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at any time by </w:t>
      </w:r>
      <w:r w:rsidRPr="00391A1A">
        <w:rPr>
          <w:rFonts w:ascii="Calibri" w:eastAsia="Times New Roman" w:hAnsi="Calibri" w:cs="Calibri"/>
          <w:kern w:val="0"/>
          <w:lang w:eastAsia="en-GB"/>
          <w14:ligatures w14:val="none"/>
        </w:rPr>
        <w:t>visiting the website</w:t>
      </w:r>
      <w:r w:rsidRPr="00FE5FA3">
        <w:rPr>
          <w:rFonts w:ascii="Calibri" w:hAnsi="Calibri" w:cs="Calibri"/>
        </w:rPr>
        <w:t xml:space="preserve">, </w:t>
      </w:r>
      <w:r w:rsidRPr="00FE5FA3">
        <w:rPr>
          <w:rFonts w:ascii="Calibri" w:eastAsia="Times New Roman" w:hAnsi="Calibri" w:cs="Calibri"/>
          <w:kern w:val="0"/>
          <w:lang w:eastAsia="en-GB"/>
          <w14:ligatures w14:val="none"/>
        </w:rPr>
        <w:t xml:space="preserve">calling us on 0161 741 3160, or emailing us at </w:t>
      </w:r>
      <w:hyperlink r:id="rId13" w:history="1">
        <w:r w:rsidRPr="00FE5FA3">
          <w:rPr>
            <w:rFonts w:ascii="Calibri" w:eastAsia="Times New Roman" w:hAnsi="Calibri" w:cs="Calibri"/>
            <w:kern w:val="0"/>
            <w14:ligatures w14:val="none"/>
          </w:rPr>
          <w:t>info@no1copperpot.com</w:t>
        </w:r>
      </w:hyperlink>
      <w:r w:rsidRPr="00FE5FA3">
        <w:rPr>
          <w:rFonts w:ascii="Calibri" w:eastAsia="Times New Roman" w:hAnsi="Calibri" w:cs="Calibri"/>
          <w:kern w:val="0"/>
          <w:lang w:eastAsia="en-GB"/>
          <w14:ligatures w14:val="none"/>
        </w:rPr>
        <w:t>.</w:t>
      </w:r>
      <w:r w:rsidRPr="00655D62">
        <w:rPr>
          <w:rFonts w:ascii="Calibri" w:hAnsi="Calibri" w:cs="Calibri"/>
        </w:rPr>
        <w:br/>
      </w:r>
    </w:p>
    <w:p w14:paraId="66FBA79C" w14:textId="77777777" w:rsidR="00655D62" w:rsidRPr="00655D62" w:rsidRDefault="00D60F43" w:rsidP="009515B9">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b/>
          <w:bCs/>
        </w:rPr>
        <w:t>Prizes:</w:t>
      </w:r>
      <w:r>
        <w:rPr>
          <w:rFonts w:ascii="Calibri" w:hAnsi="Calibri" w:cs="Calibri"/>
        </w:rPr>
        <w:t xml:space="preserve"> </w:t>
      </w:r>
    </w:p>
    <w:p w14:paraId="48955975" w14:textId="77777777" w:rsidR="00655D62" w:rsidRDefault="00DE5E08"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hAnsi="Calibri" w:cs="Calibri"/>
        </w:rPr>
        <w:t>The prizes for the</w:t>
      </w:r>
      <w:r w:rsidRPr="00FE5FA3">
        <w:rPr>
          <w:rFonts w:ascii="Calibri" w:eastAsia="Times New Roman" w:hAnsi="Calibri" w:cs="Calibri"/>
          <w:kern w:val="0"/>
          <w:lang w:eastAsia="en-GB"/>
          <w14:ligatures w14:val="none"/>
        </w:rPr>
        <w:t xml:space="preserve"> </w:t>
      </w:r>
      <w:r w:rsidR="00FE5FA3" w:rsidRPr="00FE5FA3">
        <w:rPr>
          <w:rFonts w:ascii="Calibri" w:eastAsia="Times New Roman" w:hAnsi="Calibri" w:cs="Calibri"/>
          <w:kern w:val="0"/>
          <w:lang w:eastAsia="en-GB"/>
          <w14:ligatures w14:val="none"/>
        </w:rPr>
        <w:t>Friends of No1</w:t>
      </w:r>
      <w:r w:rsidRPr="00FE5FA3">
        <w:rPr>
          <w:rFonts w:ascii="Calibri" w:eastAsia="Times New Roman" w:hAnsi="Calibri" w:cs="Calibri"/>
          <w:kern w:val="0"/>
          <w:lang w:eastAsia="en-GB"/>
          <w14:ligatures w14:val="none"/>
        </w:rPr>
        <w:t xml:space="preserve"> CopperPot </w:t>
      </w:r>
      <w:r w:rsidR="00B5647B">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are advertised on the</w:t>
      </w:r>
      <w:r w:rsidR="00D60F43">
        <w:rPr>
          <w:rFonts w:ascii="Calibri" w:eastAsia="Times New Roman" w:hAnsi="Calibri" w:cs="Calibri"/>
          <w:kern w:val="0"/>
          <w:lang w:eastAsia="en-GB"/>
          <w14:ligatures w14:val="none"/>
        </w:rPr>
        <w:t xml:space="preserve"> w</w:t>
      </w:r>
      <w:r w:rsidRPr="00FE5FA3">
        <w:rPr>
          <w:rFonts w:ascii="Calibri" w:eastAsia="Times New Roman" w:hAnsi="Calibri" w:cs="Calibri"/>
          <w:kern w:val="0"/>
          <w:lang w:eastAsia="en-GB"/>
          <w14:ligatures w14:val="none"/>
        </w:rPr>
        <w:t xml:space="preserve">ebsite. There are no alternatives to any prize and no interest is payable. Prizes are paid to the </w:t>
      </w:r>
      <w:r w:rsidR="00B5647B">
        <w:rPr>
          <w:rFonts w:ascii="Calibri" w:eastAsia="Times New Roman" w:hAnsi="Calibri" w:cs="Calibri"/>
          <w:kern w:val="0"/>
          <w:lang w:eastAsia="en-GB"/>
          <w14:ligatures w14:val="none"/>
        </w:rPr>
        <w:t xml:space="preserve">winners Member Account </w:t>
      </w:r>
      <w:r w:rsidRPr="00FE5FA3">
        <w:rPr>
          <w:rFonts w:ascii="Calibri" w:eastAsia="Times New Roman" w:hAnsi="Calibri" w:cs="Calibri"/>
          <w:kern w:val="0"/>
          <w:lang w:eastAsia="en-GB"/>
          <w14:ligatures w14:val="none"/>
        </w:rPr>
        <w:t>within seven working days of the draw. Entrants will be notified as to any change</w:t>
      </w:r>
      <w:r w:rsidR="0072291C">
        <w:rPr>
          <w:rFonts w:ascii="Calibri" w:eastAsia="Times New Roman" w:hAnsi="Calibri" w:cs="Calibri"/>
          <w:kern w:val="0"/>
          <w:lang w:eastAsia="en-GB"/>
          <w14:ligatures w14:val="none"/>
        </w:rPr>
        <w:t>s</w:t>
      </w:r>
      <w:r w:rsidRPr="00FE5FA3">
        <w:rPr>
          <w:rFonts w:ascii="Calibri" w:eastAsia="Times New Roman" w:hAnsi="Calibri" w:cs="Calibri"/>
          <w:kern w:val="0"/>
          <w:lang w:eastAsia="en-GB"/>
          <w14:ligatures w14:val="none"/>
        </w:rPr>
        <w:t xml:space="preserve"> in the prize structure</w:t>
      </w:r>
      <w:r w:rsidR="0072291C">
        <w:rPr>
          <w:rFonts w:ascii="Calibri" w:eastAsia="Times New Roman" w:hAnsi="Calibri" w:cs="Calibri"/>
          <w:kern w:val="0"/>
          <w:lang w:eastAsia="en-GB"/>
          <w14:ligatures w14:val="none"/>
        </w:rPr>
        <w:t xml:space="preserve"> via the website</w:t>
      </w:r>
      <w:r w:rsidRPr="00FE5FA3">
        <w:rPr>
          <w:rFonts w:ascii="Calibri" w:eastAsia="Times New Roman" w:hAnsi="Calibri" w:cs="Calibri"/>
          <w:kern w:val="0"/>
          <w:lang w:eastAsia="en-GB"/>
          <w14:ligatures w14:val="none"/>
        </w:rPr>
        <w:t>.</w:t>
      </w:r>
    </w:p>
    <w:p w14:paraId="61EBF9E8" w14:textId="33010123" w:rsidR="00FE5FA3" w:rsidRPr="00655D62" w:rsidRDefault="00EB4D49"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Prizes will always account for at least 30% of net ticket sales. </w:t>
      </w:r>
      <w:r w:rsidR="00FE5FA3" w:rsidRPr="00655D62">
        <w:rPr>
          <w:rFonts w:ascii="Calibri" w:hAnsi="Calibri" w:cs="Calibri"/>
        </w:rPr>
        <w:t>Ticket sales are reviewed monthly</w:t>
      </w:r>
      <w:r w:rsidR="0CD5664D" w:rsidRPr="00655D62">
        <w:rPr>
          <w:rFonts w:ascii="Calibri" w:hAnsi="Calibri" w:cs="Calibri"/>
        </w:rPr>
        <w:t>,</w:t>
      </w:r>
      <w:r w:rsidR="00FE5FA3" w:rsidRPr="00655D62">
        <w:rPr>
          <w:rFonts w:ascii="Calibri" w:hAnsi="Calibri" w:cs="Calibri"/>
        </w:rPr>
        <w:t xml:space="preserve"> </w:t>
      </w:r>
      <w:r w:rsidR="49E32B5D" w:rsidRPr="00655D62">
        <w:rPr>
          <w:rFonts w:ascii="Calibri" w:hAnsi="Calibri" w:cs="Calibri"/>
        </w:rPr>
        <w:t>and</w:t>
      </w:r>
      <w:r w:rsidR="00FE5FA3" w:rsidRPr="00655D62">
        <w:rPr>
          <w:rFonts w:ascii="Calibri" w:hAnsi="Calibri" w:cs="Calibri"/>
        </w:rPr>
        <w:t xml:space="preserve"> prizes are updated as required to remain above this limit.</w:t>
      </w:r>
    </w:p>
    <w:p w14:paraId="2CCC24E2" w14:textId="77777777" w:rsidR="00DE5E08" w:rsidRPr="00FE5FA3" w:rsidRDefault="00DE5E08" w:rsidP="00DE5E08">
      <w:pPr>
        <w:pStyle w:val="ListParagraph"/>
        <w:tabs>
          <w:tab w:val="left" w:pos="3756"/>
        </w:tabs>
        <w:rPr>
          <w:rFonts w:ascii="Calibri" w:hAnsi="Calibri" w:cs="Calibri"/>
        </w:rPr>
      </w:pPr>
    </w:p>
    <w:p w14:paraId="17C9EE42" w14:textId="1E23244F" w:rsidR="00655D62" w:rsidRPr="00655D62" w:rsidRDefault="00655D62" w:rsidP="009515B9">
      <w:pPr>
        <w:pStyle w:val="ListParagraph"/>
        <w:numPr>
          <w:ilvl w:val="0"/>
          <w:numId w:val="7"/>
        </w:numPr>
        <w:tabs>
          <w:tab w:val="left" w:pos="3756"/>
        </w:tabs>
        <w:rPr>
          <w:rFonts w:ascii="Calibri" w:hAnsi="Calibri" w:cs="Calibri"/>
        </w:rPr>
      </w:pPr>
      <w:r w:rsidRPr="00655D62">
        <w:rPr>
          <w:rFonts w:ascii="Calibri" w:hAnsi="Calibri" w:cs="Calibri"/>
          <w:b/>
          <w:bCs/>
        </w:rPr>
        <w:t>Refunds/returns/</w:t>
      </w:r>
      <w:r w:rsidR="00937364">
        <w:rPr>
          <w:rFonts w:ascii="Calibri" w:hAnsi="Calibri" w:cs="Calibri"/>
          <w:b/>
          <w:bCs/>
        </w:rPr>
        <w:t>cancellation</w:t>
      </w:r>
      <w:r w:rsidRPr="00655D62">
        <w:rPr>
          <w:rFonts w:ascii="Calibri" w:hAnsi="Calibri" w:cs="Calibri"/>
          <w:b/>
          <w:bCs/>
        </w:rPr>
        <w:t xml:space="preserve">: </w:t>
      </w:r>
    </w:p>
    <w:p w14:paraId="3BDE40B3" w14:textId="77777777" w:rsidR="00655D62" w:rsidRPr="00655D62" w:rsidRDefault="00EB4D49" w:rsidP="00D738F9">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Refunds of </w:t>
      </w:r>
      <w:r w:rsidR="00B5647B" w:rsidRPr="00655D62">
        <w:rPr>
          <w:rFonts w:ascii="Calibri" w:hAnsi="Calibri" w:cs="Calibri"/>
        </w:rPr>
        <w:t>prize draw</w:t>
      </w:r>
      <w:r w:rsidRPr="00655D62">
        <w:rPr>
          <w:rFonts w:ascii="Calibri" w:hAnsi="Calibri" w:cs="Calibri"/>
        </w:rPr>
        <w:t xml:space="preserve"> deductions are not permissible for cancellations received after the </w:t>
      </w:r>
      <w:r w:rsidR="00B5647B" w:rsidRPr="00655D62">
        <w:rPr>
          <w:rFonts w:ascii="Calibri" w:hAnsi="Calibri" w:cs="Calibri"/>
        </w:rPr>
        <w:t>prize draw</w:t>
      </w:r>
      <w:r w:rsidRPr="00655D62">
        <w:rPr>
          <w:rFonts w:ascii="Calibri" w:hAnsi="Calibri" w:cs="Calibri"/>
        </w:rPr>
        <w:t xml:space="preserve"> deduction for the month has taken place. </w:t>
      </w:r>
    </w:p>
    <w:p w14:paraId="19A61189" w14:textId="77777777" w:rsidR="00655D62" w:rsidRDefault="00975581" w:rsidP="00F00C15">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The Promoter is not responsible for any delay in bank payments</w:t>
      </w:r>
      <w:r w:rsidR="001F1B44" w:rsidRPr="00655D62">
        <w:rPr>
          <w:rFonts w:ascii="Calibri" w:eastAsia="Times New Roman" w:hAnsi="Calibri" w:cs="Calibri"/>
          <w:kern w:val="0"/>
          <w:lang w:eastAsia="en-GB"/>
          <w14:ligatures w14:val="none"/>
        </w:rPr>
        <w:t xml:space="preserve"> which may affect </w:t>
      </w:r>
      <w:r w:rsidR="00B5647B" w:rsidRPr="00655D62">
        <w:rPr>
          <w:rFonts w:ascii="Calibri" w:eastAsia="Times New Roman" w:hAnsi="Calibri" w:cs="Calibri"/>
          <w:kern w:val="0"/>
          <w:lang w:eastAsia="en-GB"/>
          <w14:ligatures w14:val="none"/>
        </w:rPr>
        <w:t>prize draw</w:t>
      </w:r>
      <w:r w:rsidR="001F1B44" w:rsidRPr="00655D62">
        <w:rPr>
          <w:rFonts w:ascii="Calibri" w:eastAsia="Times New Roman" w:hAnsi="Calibri" w:cs="Calibri"/>
          <w:kern w:val="0"/>
          <w:lang w:eastAsia="en-GB"/>
          <w14:ligatures w14:val="none"/>
        </w:rPr>
        <w:t xml:space="preserve"> entries</w:t>
      </w:r>
      <w:r w:rsidRPr="00655D62">
        <w:rPr>
          <w:rFonts w:ascii="Calibri" w:eastAsia="Times New Roman" w:hAnsi="Calibri" w:cs="Calibri"/>
          <w:kern w:val="0"/>
          <w:lang w:eastAsia="en-GB"/>
          <w14:ligatures w14:val="none"/>
        </w:rPr>
        <w:t>.</w:t>
      </w:r>
    </w:p>
    <w:p w14:paraId="3C40F00C" w14:textId="77777777" w:rsidR="00655D62" w:rsidRDefault="00655D62" w:rsidP="00C440BD">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N</w:t>
      </w:r>
      <w:r w:rsidR="00975581" w:rsidRPr="00655D62">
        <w:rPr>
          <w:rFonts w:ascii="Calibri" w:eastAsia="Times New Roman" w:hAnsi="Calibri" w:cs="Calibri"/>
          <w:kern w:val="0"/>
          <w:lang w:eastAsia="en-GB"/>
          <w14:ligatures w14:val="none"/>
        </w:rPr>
        <w:t>o liability is accepted for the loss, theft</w:t>
      </w:r>
      <w:r w:rsidR="00CF2B10" w:rsidRPr="00655D62">
        <w:rPr>
          <w:rFonts w:ascii="Calibri" w:eastAsia="Times New Roman" w:hAnsi="Calibri" w:cs="Calibri"/>
          <w:kern w:val="0"/>
          <w:lang w:eastAsia="en-GB"/>
          <w14:ligatures w14:val="none"/>
        </w:rPr>
        <w:t>,</w:t>
      </w:r>
      <w:r w:rsidR="00975581" w:rsidRPr="00655D62">
        <w:rPr>
          <w:rFonts w:ascii="Calibri" w:eastAsia="Times New Roman" w:hAnsi="Calibri" w:cs="Calibri"/>
          <w:kern w:val="0"/>
          <w:lang w:eastAsia="en-GB"/>
          <w14:ligatures w14:val="none"/>
        </w:rPr>
        <w:t xml:space="preserve"> or delayed receipt of any communication.</w:t>
      </w:r>
    </w:p>
    <w:p w14:paraId="71BC6067" w14:textId="6FBB841F" w:rsidR="00D8407B" w:rsidRPr="00937364" w:rsidRDefault="00975581" w:rsidP="00937364">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 xml:space="preserve">The Promoter may (without giving any reason or notice) decline to accept an application, cancel an existing subscription, or terminate or suspend the </w:t>
      </w:r>
      <w:r w:rsidR="00B5647B" w:rsidRPr="00655D62">
        <w:rPr>
          <w:rFonts w:ascii="Calibri" w:eastAsia="Times New Roman" w:hAnsi="Calibri" w:cs="Calibri"/>
          <w:kern w:val="0"/>
          <w:lang w:eastAsia="en-GB"/>
          <w14:ligatures w14:val="none"/>
        </w:rPr>
        <w:t>prize draw</w:t>
      </w:r>
      <w:r w:rsidR="00CF2B10" w:rsidRPr="00655D62">
        <w:rPr>
          <w:rFonts w:ascii="Calibri" w:eastAsia="Times New Roman" w:hAnsi="Calibri" w:cs="Calibri"/>
          <w:kern w:val="0"/>
          <w:lang w:eastAsia="en-GB"/>
          <w14:ligatures w14:val="none"/>
        </w:rPr>
        <w:t>.</w:t>
      </w:r>
    </w:p>
    <w:p w14:paraId="2C89736D" w14:textId="77777777" w:rsidR="00937364" w:rsidRDefault="00FF4AFC" w:rsidP="00937364">
      <w:pPr>
        <w:pStyle w:val="ListParagraph"/>
        <w:numPr>
          <w:ilvl w:val="0"/>
          <w:numId w:val="4"/>
        </w:numPr>
        <w:tabs>
          <w:tab w:val="left" w:pos="3756"/>
        </w:tabs>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All members who choose to leave the Credit Union </w:t>
      </w:r>
      <w:r w:rsidRPr="0072291C">
        <w:rPr>
          <w:rFonts w:ascii="Calibri" w:eastAsia="Times New Roman" w:hAnsi="Calibri" w:cs="Calibri"/>
          <w:kern w:val="0"/>
          <w:lang w:eastAsia="en-GB"/>
          <w14:ligatures w14:val="none"/>
        </w:rPr>
        <w:t xml:space="preserve">will be withdrawn from the </w:t>
      </w:r>
      <w:r w:rsidR="00B5647B">
        <w:rPr>
          <w:rFonts w:ascii="Calibri" w:eastAsia="Times New Roman" w:hAnsi="Calibri" w:cs="Calibri"/>
          <w:kern w:val="0"/>
          <w:lang w:eastAsia="en-GB"/>
          <w14:ligatures w14:val="none"/>
        </w:rPr>
        <w:t>prize draw</w:t>
      </w:r>
      <w:r w:rsidRPr="0072291C">
        <w:rPr>
          <w:rFonts w:ascii="Calibri" w:eastAsia="Times New Roman" w:hAnsi="Calibri" w:cs="Calibri"/>
          <w:kern w:val="0"/>
          <w:lang w:eastAsia="en-GB"/>
          <w14:ligatures w14:val="none"/>
        </w:rPr>
        <w:t>.</w:t>
      </w:r>
      <w:r w:rsidR="00DE5E08" w:rsidRPr="0072291C">
        <w:rPr>
          <w:rFonts w:ascii="Calibri" w:eastAsia="Times New Roman" w:hAnsi="Calibri" w:cs="Calibri"/>
          <w:kern w:val="0"/>
          <w:lang w:eastAsia="en-GB"/>
          <w14:ligatures w14:val="none"/>
        </w:rPr>
        <w:t xml:space="preserve"> Any remaining credit will be transferred back to the Member Account and subsequently transferred back to the member upon closure.</w:t>
      </w:r>
      <w:r w:rsidR="00DE5E08" w:rsidRPr="00FE5FA3">
        <w:rPr>
          <w:rFonts w:ascii="Calibri" w:eastAsia="Times New Roman" w:hAnsi="Calibri" w:cs="Calibri"/>
          <w:kern w:val="0"/>
          <w:lang w:eastAsia="en-GB"/>
          <w14:ligatures w14:val="none"/>
        </w:rPr>
        <w:t xml:space="preserve"> </w:t>
      </w:r>
      <w:r w:rsidR="00FF1C43">
        <w:rPr>
          <w:rFonts w:ascii="Calibri" w:eastAsia="Times New Roman" w:hAnsi="Calibri" w:cs="Calibri"/>
          <w:kern w:val="0"/>
          <w:lang w:eastAsia="en-GB"/>
          <w14:ligatures w14:val="none"/>
        </w:rPr>
        <w:br/>
      </w:r>
    </w:p>
    <w:p w14:paraId="532009E5" w14:textId="77777777" w:rsidR="0022076F" w:rsidRPr="0022076F" w:rsidRDefault="0022076F" w:rsidP="00937364">
      <w:pPr>
        <w:pStyle w:val="ListParagraph"/>
        <w:numPr>
          <w:ilvl w:val="0"/>
          <w:numId w:val="7"/>
        </w:numPr>
        <w:tabs>
          <w:tab w:val="left" w:pos="3756"/>
        </w:tabs>
        <w:rPr>
          <w:rFonts w:ascii="Calibri" w:eastAsia="Times New Roman" w:hAnsi="Calibri" w:cs="Calibri"/>
          <w:b/>
          <w:bCs/>
          <w:kern w:val="0"/>
          <w:lang w:eastAsia="en-GB"/>
          <w14:ligatures w14:val="none"/>
        </w:rPr>
      </w:pPr>
      <w:r w:rsidRPr="0022076F">
        <w:rPr>
          <w:rFonts w:ascii="Calibri" w:eastAsia="Times New Roman" w:hAnsi="Calibri" w:cs="Calibri"/>
          <w:b/>
          <w:bCs/>
          <w:kern w:val="0"/>
          <w:lang w:eastAsia="en-GB"/>
          <w14:ligatures w14:val="none"/>
        </w:rPr>
        <w:t xml:space="preserve">Accepting the rules: </w:t>
      </w:r>
    </w:p>
    <w:p w14:paraId="3D26F20C" w14:textId="19044036" w:rsidR="00D8407B" w:rsidRDefault="00975581" w:rsidP="0022076F">
      <w:pPr>
        <w:pStyle w:val="ListParagraph"/>
        <w:numPr>
          <w:ilvl w:val="1"/>
          <w:numId w:val="7"/>
        </w:numPr>
        <w:tabs>
          <w:tab w:val="left" w:pos="3756"/>
        </w:tabs>
        <w:rPr>
          <w:rFonts w:ascii="Calibri" w:eastAsia="Times New Roman" w:hAnsi="Calibri" w:cs="Calibri"/>
          <w:kern w:val="0"/>
          <w:lang w:eastAsia="en-GB"/>
          <w14:ligatures w14:val="none"/>
        </w:rPr>
      </w:pPr>
      <w:r w:rsidRPr="00937364">
        <w:rPr>
          <w:rFonts w:ascii="Calibri" w:eastAsia="Times New Roman" w:hAnsi="Calibri" w:cs="Calibri"/>
          <w:kern w:val="0"/>
          <w:lang w:eastAsia="en-GB"/>
          <w14:ligatures w14:val="none"/>
        </w:rPr>
        <w:t>The Promoter’s decisions made pursuant to the Rules shall, once made, be final and binding.</w:t>
      </w:r>
    </w:p>
    <w:p w14:paraId="4B0A59B1" w14:textId="1A943722" w:rsidR="0022076F" w:rsidRDefault="0022076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By taking part in the prize draw, you </w:t>
      </w:r>
      <w:r w:rsidR="00222BC2">
        <w:rPr>
          <w:rFonts w:ascii="Calibri" w:eastAsia="Times New Roman" w:hAnsi="Calibri" w:cs="Calibri"/>
          <w:kern w:val="0"/>
          <w:lang w:eastAsia="en-GB"/>
          <w14:ligatures w14:val="none"/>
        </w:rPr>
        <w:t>agree to be bound by the latest version of the Rules of Play, which can be found on the website.</w:t>
      </w:r>
      <w:r>
        <w:rPr>
          <w:rFonts w:ascii="Calibri" w:eastAsia="Times New Roman" w:hAnsi="Calibri" w:cs="Calibri"/>
          <w:kern w:val="0"/>
          <w:lang w:eastAsia="en-GB"/>
          <w14:ligatures w14:val="none"/>
        </w:rPr>
        <w:t xml:space="preserve"> </w:t>
      </w:r>
    </w:p>
    <w:p w14:paraId="293BF457" w14:textId="0AFE5F52" w:rsidR="002A539F" w:rsidRPr="00937364" w:rsidRDefault="002A539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These Rules can be amended at any </w:t>
      </w:r>
      <w:r w:rsidR="00A37A92">
        <w:rPr>
          <w:rFonts w:ascii="Calibri" w:eastAsia="Times New Roman" w:hAnsi="Calibri" w:cs="Calibri"/>
          <w:kern w:val="0"/>
          <w:lang w:eastAsia="en-GB"/>
          <w14:ligatures w14:val="none"/>
        </w:rPr>
        <w:t>time and</w:t>
      </w:r>
      <w:r>
        <w:rPr>
          <w:rFonts w:ascii="Calibri" w:eastAsia="Times New Roman" w:hAnsi="Calibri" w:cs="Calibri"/>
          <w:kern w:val="0"/>
          <w:lang w:eastAsia="en-GB"/>
          <w14:ligatures w14:val="none"/>
        </w:rPr>
        <w:t xml:space="preserve"> will be updated on the website </w:t>
      </w:r>
      <w:r w:rsidR="00BE7E8A">
        <w:rPr>
          <w:rFonts w:ascii="Calibri" w:eastAsia="Times New Roman" w:hAnsi="Calibri" w:cs="Calibri"/>
          <w:kern w:val="0"/>
          <w:lang w:eastAsia="en-GB"/>
          <w14:ligatures w14:val="none"/>
        </w:rPr>
        <w:t xml:space="preserve">accordingly. If they are amended </w:t>
      </w:r>
      <w:r w:rsidR="00A37A92">
        <w:rPr>
          <w:rFonts w:ascii="Calibri" w:eastAsia="Times New Roman" w:hAnsi="Calibri" w:cs="Calibri"/>
          <w:kern w:val="0"/>
          <w:lang w:eastAsia="en-GB"/>
          <w14:ligatures w14:val="none"/>
        </w:rPr>
        <w:t xml:space="preserve">after you are already entered into a draw, they will be applicable from the next prize draw date and subsequent prize draws. </w:t>
      </w:r>
    </w:p>
    <w:p w14:paraId="0B4C70BF" w14:textId="77777777" w:rsidR="00D8407B" w:rsidRPr="00FE5FA3" w:rsidRDefault="00D8407B" w:rsidP="00D8407B">
      <w:pPr>
        <w:pStyle w:val="ListParagraph"/>
        <w:rPr>
          <w:rFonts w:ascii="Calibri" w:eastAsia="Times New Roman" w:hAnsi="Calibri" w:cs="Calibri"/>
          <w:kern w:val="0"/>
          <w:lang w:eastAsia="en-GB"/>
          <w14:ligatures w14:val="none"/>
        </w:rPr>
      </w:pPr>
    </w:p>
    <w:p w14:paraId="189C933B" w14:textId="77777777" w:rsidR="006A6296" w:rsidRDefault="0001309F" w:rsidP="0065305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Personal information</w:t>
      </w:r>
      <w:r w:rsidR="0022076F" w:rsidRPr="0022076F">
        <w:rPr>
          <w:rFonts w:ascii="Calibri" w:eastAsia="Times New Roman" w:hAnsi="Calibri" w:cs="Calibri"/>
          <w:b/>
          <w:bCs/>
          <w:kern w:val="0"/>
          <w:lang w:eastAsia="en-GB"/>
          <w14:ligatures w14:val="none"/>
        </w:rPr>
        <w:t>:</w:t>
      </w:r>
      <w:r w:rsidR="0022076F">
        <w:rPr>
          <w:rFonts w:ascii="Calibri" w:eastAsia="Times New Roman" w:hAnsi="Calibri" w:cs="Calibri"/>
          <w:kern w:val="0"/>
          <w:lang w:eastAsia="en-GB"/>
          <w14:ligatures w14:val="none"/>
        </w:rPr>
        <w:t xml:space="preserve"> </w:t>
      </w:r>
      <w:r w:rsidR="00D73FD4" w:rsidRPr="00FE5FA3">
        <w:rPr>
          <w:rFonts w:ascii="Calibri" w:eastAsia="Times New Roman" w:hAnsi="Calibri" w:cs="Calibri"/>
          <w:kern w:val="0"/>
          <w:lang w:eastAsia="en-GB"/>
          <w14:ligatures w14:val="none"/>
        </w:rPr>
        <w:t xml:space="preserve">You agree that by entering the </w:t>
      </w:r>
      <w:r w:rsidR="00B5647B">
        <w:rPr>
          <w:rFonts w:ascii="Calibri" w:eastAsia="Times New Roman" w:hAnsi="Calibri" w:cs="Calibri"/>
          <w:kern w:val="0"/>
          <w:lang w:eastAsia="en-GB"/>
          <w14:ligatures w14:val="none"/>
        </w:rPr>
        <w:t>prize draw</w:t>
      </w:r>
      <w:r w:rsidR="00D73FD4" w:rsidRPr="00FE5FA3">
        <w:rPr>
          <w:rFonts w:ascii="Calibri" w:eastAsia="Times New Roman" w:hAnsi="Calibri" w:cs="Calibri"/>
          <w:kern w:val="0"/>
          <w:lang w:eastAsia="en-GB"/>
          <w14:ligatures w14:val="none"/>
        </w:rPr>
        <w:t xml:space="preserve"> the Friends of No1 CopperPot</w:t>
      </w:r>
      <w:r w:rsidR="00A47264">
        <w:rPr>
          <w:rFonts w:ascii="Calibri" w:eastAsia="Times New Roman" w:hAnsi="Calibri" w:cs="Calibri"/>
          <w:kern w:val="0"/>
          <w:lang w:eastAsia="en-GB"/>
          <w14:ligatures w14:val="none"/>
        </w:rPr>
        <w:t xml:space="preserve"> and StarVale</w:t>
      </w:r>
      <w:r w:rsidR="00D73FD4" w:rsidRPr="00FE5FA3">
        <w:rPr>
          <w:rFonts w:ascii="Calibri" w:eastAsia="Times New Roman" w:hAnsi="Calibri" w:cs="Calibri"/>
          <w:kern w:val="0"/>
          <w:lang w:eastAsia="en-GB"/>
          <w14:ligatures w14:val="none"/>
        </w:rPr>
        <w:t xml:space="preserve"> may process your personal data in accordance with No1 CopperPot Credit Union</w:t>
      </w:r>
      <w:r w:rsidR="00A80E73">
        <w:rPr>
          <w:rFonts w:ascii="Calibri" w:eastAsia="Times New Roman" w:hAnsi="Calibri" w:cs="Calibri"/>
          <w:kern w:val="0"/>
          <w:lang w:eastAsia="en-GB"/>
          <w14:ligatures w14:val="none"/>
        </w:rPr>
        <w:t>’</w:t>
      </w:r>
      <w:r w:rsidR="00D73FD4" w:rsidRPr="00FE5FA3">
        <w:rPr>
          <w:rFonts w:ascii="Calibri" w:eastAsia="Times New Roman" w:hAnsi="Calibri" w:cs="Calibri"/>
          <w:kern w:val="0"/>
          <w:lang w:eastAsia="en-GB"/>
          <w14:ligatures w14:val="none"/>
        </w:rPr>
        <w:t>s privacy notice which is posted on their website.</w:t>
      </w:r>
    </w:p>
    <w:p w14:paraId="37C4F831" w14:textId="4E0BA96D" w:rsidR="00667F1F" w:rsidRPr="00667F1F" w:rsidRDefault="00667F1F" w:rsidP="00667F1F">
      <w:pPr>
        <w:pStyle w:val="ListParagraph"/>
        <w:spacing w:after="0" w:line="240" w:lineRule="auto"/>
        <w:rPr>
          <w:rFonts w:ascii="Calibri" w:eastAsia="Times New Roman" w:hAnsi="Calibri" w:cs="Calibri"/>
          <w:kern w:val="0"/>
          <w14:ligatures w14:val="none"/>
        </w:rPr>
      </w:pPr>
      <w:r w:rsidRPr="008A6197">
        <w:rPr>
          <w:rFonts w:ascii="Calibri" w:eastAsia="Times New Roman" w:hAnsi="Calibri" w:cs="Calibri"/>
          <w:kern w:val="0"/>
          <w14:ligatures w14:val="none"/>
        </w:rPr>
        <w:t xml:space="preserve">In accordance with The Committee of Advertising Practice (CAP) Code, rule 8.28.5, the surnames, county, and force of the prize draw winners will be published on the No1 CopperPot Credit Union's website and app. If you object to your information being published or wish to reduce the amount of information </w:t>
      </w:r>
      <w:proofErr w:type="gramStart"/>
      <w:r w:rsidRPr="008A6197">
        <w:rPr>
          <w:rFonts w:ascii="Calibri" w:eastAsia="Times New Roman" w:hAnsi="Calibri" w:cs="Calibri"/>
          <w:kern w:val="0"/>
          <w14:ligatures w14:val="none"/>
        </w:rPr>
        <w:t>disclosed</w:t>
      </w:r>
      <w:proofErr w:type="gramEnd"/>
      <w:r w:rsidRPr="008A6197">
        <w:rPr>
          <w:rFonts w:ascii="Calibri" w:eastAsia="Times New Roman" w:hAnsi="Calibri" w:cs="Calibri"/>
          <w:kern w:val="0"/>
          <w14:ligatures w14:val="none"/>
        </w:rPr>
        <w:t xml:space="preserve"> please contact No1 CopperPot Credit Union on 0161 741 3160 or email at </w:t>
      </w:r>
      <w:hyperlink r:id="rId14" w:history="1">
        <w:r w:rsidRPr="008A6197">
          <w:rPr>
            <w:rStyle w:val="Hyperlink"/>
            <w:rFonts w:ascii="Calibri" w:eastAsia="Times New Roman" w:hAnsi="Calibri" w:cs="Calibri"/>
            <w:kern w:val="0"/>
            <w14:ligatures w14:val="none"/>
          </w:rPr>
          <w:t>info@no1copperpot.com</w:t>
        </w:r>
      </w:hyperlink>
      <w:r w:rsidRPr="008A6197">
        <w:rPr>
          <w:rFonts w:ascii="Calibri" w:eastAsia="Times New Roman" w:hAnsi="Calibri" w:cs="Calibri"/>
          <w:kern w:val="0"/>
          <w14:ligatures w14:val="none"/>
        </w:rPr>
        <w:t>.</w:t>
      </w:r>
      <w:r>
        <w:rPr>
          <w:rFonts w:ascii="Calibri" w:eastAsia="Times New Roman" w:hAnsi="Calibri" w:cs="Calibri"/>
          <w:kern w:val="0"/>
          <w14:ligatures w14:val="none"/>
        </w:rPr>
        <w:t xml:space="preserve"> </w:t>
      </w:r>
    </w:p>
    <w:p w14:paraId="25431C81" w14:textId="77777777" w:rsidR="00667F1F" w:rsidRDefault="00667F1F" w:rsidP="00667F1F">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7A07821B" w14:textId="77777777" w:rsidR="006A6296" w:rsidRDefault="006A6296" w:rsidP="006A629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AEFAB20" w14:textId="77777777" w:rsidR="002C7041" w:rsidRDefault="006A6296" w:rsidP="006A6296">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Governing Law:</w:t>
      </w:r>
      <w:r>
        <w:rPr>
          <w:rFonts w:ascii="Calibri" w:eastAsia="Times New Roman" w:hAnsi="Calibri" w:cs="Calibri"/>
          <w:kern w:val="0"/>
          <w:lang w:eastAsia="en-GB"/>
          <w14:ligatures w14:val="none"/>
        </w:rPr>
        <w:t xml:space="preserve"> </w:t>
      </w:r>
      <w:r w:rsidRPr="0001309F">
        <w:rPr>
          <w:rFonts w:ascii="Calibri" w:eastAsia="Times New Roman" w:hAnsi="Calibri" w:cs="Calibri"/>
          <w:kern w:val="0"/>
          <w:lang w:eastAsia="en-GB"/>
          <w14:ligatures w14:val="none"/>
        </w:rPr>
        <w:t>These Rules</w:t>
      </w:r>
      <w:r>
        <w:rPr>
          <w:rFonts w:ascii="Calibri" w:eastAsia="Times New Roman" w:hAnsi="Calibri" w:cs="Calibri"/>
          <w:kern w:val="0"/>
          <w:lang w:eastAsia="en-GB"/>
          <w14:ligatures w14:val="none"/>
        </w:rPr>
        <w:t xml:space="preserve"> of Play</w:t>
      </w:r>
      <w:r w:rsidRPr="0001309F">
        <w:rPr>
          <w:rFonts w:ascii="Calibri" w:eastAsia="Times New Roman" w:hAnsi="Calibri" w:cs="Calibri"/>
          <w:kern w:val="0"/>
          <w:lang w:eastAsia="en-GB"/>
          <w14:ligatures w14:val="none"/>
        </w:rPr>
        <w:t xml:space="preserve"> are governed by the laws of England and Wales. This means that your participation in </w:t>
      </w:r>
      <w:r>
        <w:rPr>
          <w:rFonts w:ascii="Calibri" w:eastAsia="Times New Roman" w:hAnsi="Calibri" w:cs="Calibri"/>
          <w:kern w:val="0"/>
          <w:lang w:eastAsia="en-GB"/>
          <w14:ligatures w14:val="none"/>
        </w:rPr>
        <w:t>any prize draws</w:t>
      </w:r>
      <w:r w:rsidRPr="0001309F">
        <w:rPr>
          <w:rFonts w:ascii="Calibri" w:eastAsia="Times New Roman" w:hAnsi="Calibri" w:cs="Calibri"/>
          <w:kern w:val="0"/>
          <w:lang w:eastAsia="en-GB"/>
          <w14:ligatures w14:val="none"/>
        </w:rPr>
        <w:t xml:space="preserve"> and any dispute or claim arising out of or in </w:t>
      </w:r>
      <w:r w:rsidRPr="0001309F">
        <w:rPr>
          <w:rFonts w:ascii="Calibri" w:eastAsia="Times New Roman" w:hAnsi="Calibri" w:cs="Calibri"/>
          <w:kern w:val="0"/>
          <w:lang w:eastAsia="en-GB"/>
          <w14:ligatures w14:val="none"/>
        </w:rPr>
        <w:lastRenderedPageBreak/>
        <w:t>connection therewith (including non-contractual disputes or claims), will be governed by English law.</w:t>
      </w:r>
    </w:p>
    <w:p w14:paraId="19545A01" w14:textId="77777777" w:rsidR="007236D2" w:rsidRPr="007236D2" w:rsidRDefault="007236D2" w:rsidP="007236D2">
      <w:pPr>
        <w:pStyle w:val="ListParagraph"/>
        <w:rPr>
          <w:rFonts w:ascii="Calibri" w:eastAsia="Times New Roman" w:hAnsi="Calibri" w:cs="Calibri"/>
          <w:kern w:val="0"/>
          <w:lang w:eastAsia="en-GB"/>
          <w14:ligatures w14:val="none"/>
        </w:rPr>
      </w:pPr>
    </w:p>
    <w:p w14:paraId="50C56BB0" w14:textId="69C828E4" w:rsidR="007236D2" w:rsidRDefault="007236D2" w:rsidP="00A162AB">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7236D2">
        <w:rPr>
          <w:rFonts w:ascii="Calibri" w:eastAsia="Times New Roman" w:hAnsi="Calibri" w:cs="Calibri"/>
          <w:kern w:val="0"/>
          <w:lang w:eastAsia="en-GB"/>
          <w14:ligatures w14:val="none"/>
        </w:rPr>
        <w:t xml:space="preserve">No liability is accepted for: </w:t>
      </w:r>
    </w:p>
    <w:p w14:paraId="3BF30F86" w14:textId="77777777" w:rsidR="007236D2" w:rsidRPr="007236D2" w:rsidRDefault="007236D2" w:rsidP="007236D2">
      <w:pPr>
        <w:pStyle w:val="ListParagraph"/>
        <w:rPr>
          <w:rFonts w:ascii="Calibri" w:eastAsia="Times New Roman" w:hAnsi="Calibri" w:cs="Calibri"/>
          <w:kern w:val="0"/>
          <w:lang w:eastAsia="en-GB"/>
          <w14:ligatures w14:val="none"/>
        </w:rPr>
      </w:pPr>
    </w:p>
    <w:p w14:paraId="0660E8D1" w14:textId="6BE5FFDE" w:rsidR="0054662F" w:rsidRPr="007236D2" w:rsidRDefault="0054662F" w:rsidP="0054662F">
      <w:pPr>
        <w:spacing w:before="100" w:beforeAutospacing="1" w:after="100" w:afterAutospacing="1" w:line="240" w:lineRule="auto"/>
        <w:ind w:left="1440"/>
        <w:rPr>
          <w:rFonts w:ascii="Calibri" w:eastAsia="Times New Roman" w:hAnsi="Calibri" w:cs="Calibri"/>
          <w:color w:val="000000"/>
          <w:kern w:val="0"/>
          <w:lang w:eastAsia="en-GB"/>
          <w14:ligatures w14:val="none"/>
        </w:rPr>
      </w:pPr>
      <w:r w:rsidRPr="007236D2">
        <w:rPr>
          <w:rFonts w:ascii="Calibri" w:eastAsia="Times New Roman" w:hAnsi="Calibri" w:cs="Calibri"/>
          <w:color w:val="000000"/>
          <w:kern w:val="0"/>
          <w:lang w:eastAsia="en-GB"/>
          <w14:ligatures w14:val="none"/>
        </w:rPr>
        <w:t>a) any loss or damage, including the right to receive a prize, suffered by any participant if they have not complied with these terms and conditions or any relevant participation instructions;</w:t>
      </w:r>
      <w:r w:rsidRPr="007236D2">
        <w:rPr>
          <w:rFonts w:ascii="Calibri" w:eastAsia="Times New Roman" w:hAnsi="Calibri" w:cs="Calibri"/>
          <w:color w:val="000000"/>
          <w:kern w:val="0"/>
          <w:lang w:eastAsia="en-GB"/>
          <w14:ligatures w14:val="none"/>
        </w:rPr>
        <w:br/>
        <w:t>b) the loss, theft or delayed receipt of any communication or entry, or which is damaged or illegible, from which the participant or winner cannot be identified or which has insufficient postage (proof of posting is not proof of receipt);</w:t>
      </w:r>
      <w:r w:rsidRPr="007236D2">
        <w:rPr>
          <w:rFonts w:ascii="Calibri" w:eastAsia="Times New Roman" w:hAnsi="Calibri" w:cs="Calibri"/>
          <w:color w:val="000000"/>
          <w:kern w:val="0"/>
          <w:lang w:eastAsia="en-GB"/>
          <w14:ligatures w14:val="none"/>
        </w:rPr>
        <w:br/>
        <w:t xml:space="preserve">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failure or inability to contact a participant and/or award any prize due to any errors omissions or inaccuracies in the contact details provided or a participant’s failure to update these if they change;</w:t>
      </w:r>
      <w:r w:rsidRPr="007236D2">
        <w:rPr>
          <w:rFonts w:ascii="Calibri" w:eastAsia="Times New Roman" w:hAnsi="Calibri" w:cs="Calibri"/>
          <w:color w:val="000000"/>
          <w:kern w:val="0"/>
          <w:lang w:eastAsia="en-GB"/>
          <w14:ligatures w14:val="none"/>
        </w:rPr>
        <w:br/>
        <w:t>e) loss or damage incurred by any participant in connection with their participation in the Prize Draw or their use of any prize including but not limited to direct, indirect and/or consequential loss) or personal injury suffered or sustained in connection with the prize or any part of it;</w:t>
      </w:r>
      <w:r w:rsidRPr="007236D2">
        <w:rPr>
          <w:rFonts w:ascii="Calibri" w:eastAsia="Times New Roman" w:hAnsi="Calibri" w:cs="Calibri"/>
          <w:color w:val="000000"/>
          <w:kern w:val="0"/>
          <w:lang w:eastAsia="en-GB"/>
          <w14:ligatures w14:val="none"/>
        </w:rPr>
        <w:br/>
        <w:t>f) any interruptions or errors on or to the Website; technical hardware or software errors or failures or lost, faulty or unavailable network connections; or</w:t>
      </w:r>
      <w:r w:rsidRPr="007236D2">
        <w:rPr>
          <w:rFonts w:ascii="Calibri" w:eastAsia="Times New Roman" w:hAnsi="Calibri" w:cs="Calibri"/>
          <w:color w:val="000000"/>
          <w:kern w:val="0"/>
          <w:lang w:eastAsia="en-GB"/>
          <w14:ligatures w14:val="none"/>
        </w:rPr>
        <w:br/>
        <w:t xml:space="preserve">g) any failure or delay beyond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reasonable control.</w:t>
      </w:r>
    </w:p>
    <w:p w14:paraId="3AF626DB" w14:textId="585D0171" w:rsidR="00CA7647"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 xml:space="preserve"> is not liable in contract, tort (including but not limited to negligence) or otherwise in connection with the Prize Draw for loss of revenue, contract, profits, anticipated savings or loss of data, any special or indirect or consequential losses or any loss of goodwill or reputation. Nothing in these terms and conditions shall limit </w:t>
      </w: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for death or personal injury caused by its negligence, fraud or for any other matter for which liability may not be limited by law.</w:t>
      </w:r>
      <w:r w:rsidR="00CA7647">
        <w:rPr>
          <w:rFonts w:ascii="Calibri" w:eastAsia="Times New Roman" w:hAnsi="Calibri" w:cs="Calibri"/>
          <w:color w:val="000000"/>
          <w:kern w:val="0"/>
          <w:lang w:eastAsia="en-GB"/>
          <w14:ligatures w14:val="none"/>
        </w:rPr>
        <w:t xml:space="preserve"> </w:t>
      </w:r>
    </w:p>
    <w:p w14:paraId="258BAAD1" w14:textId="77777777" w:rsidR="00CA7647" w:rsidRDefault="00CA7647" w:rsidP="00CA7647">
      <w:pPr>
        <w:spacing w:after="0" w:line="240" w:lineRule="auto"/>
        <w:ind w:left="720"/>
        <w:rPr>
          <w:rFonts w:ascii="Calibri" w:eastAsia="Times New Roman" w:hAnsi="Calibri" w:cs="Calibri"/>
          <w:color w:val="000000"/>
          <w:kern w:val="0"/>
          <w:lang w:eastAsia="en-GB"/>
          <w14:ligatures w14:val="none"/>
        </w:rPr>
      </w:pPr>
    </w:p>
    <w:p w14:paraId="2A21C3FA" w14:textId="46DD82F7" w:rsidR="0054662F" w:rsidRPr="00CA7647" w:rsidRDefault="0054662F" w:rsidP="00CA7647">
      <w:pPr>
        <w:numPr>
          <w:ilvl w:val="0"/>
          <w:numId w:val="7"/>
        </w:numPr>
        <w:spacing w:after="0" w:line="240" w:lineRule="auto"/>
        <w:rPr>
          <w:rFonts w:ascii="Calibri" w:eastAsia="Times New Roman" w:hAnsi="Calibri" w:cs="Calibri"/>
          <w:color w:val="000000"/>
          <w:kern w:val="0"/>
          <w:lang w:eastAsia="en-GB"/>
          <w14:ligatures w14:val="none"/>
        </w:rPr>
      </w:pPr>
      <w:r w:rsidRPr="00CA7647">
        <w:rPr>
          <w:rFonts w:ascii="Calibri" w:eastAsia="Times New Roman" w:hAnsi="Calibri" w:cs="Calibri"/>
          <w:color w:val="000000"/>
          <w:kern w:val="0"/>
          <w:lang w:eastAsia="en-GB"/>
          <w14:ligatures w14:val="none"/>
        </w:rPr>
        <w:t xml:space="preserve">All warranties, conditions or guarantees relating to the Prize Draw made by or on behalf of </w:t>
      </w:r>
      <w:r w:rsidR="0002545A" w:rsidRPr="00CA7647">
        <w:rPr>
          <w:rFonts w:ascii="Calibri" w:eastAsia="Times New Roman" w:hAnsi="Calibri" w:cs="Calibri"/>
          <w:kern w:val="0"/>
          <w:lang w:eastAsia="en-GB"/>
          <w14:ligatures w14:val="none"/>
        </w:rPr>
        <w:t>Friends of No1 CopperPot</w:t>
      </w:r>
      <w:r w:rsidRPr="00CA7647">
        <w:rPr>
          <w:rFonts w:ascii="Calibri" w:eastAsia="Times New Roman" w:hAnsi="Calibri" w:cs="Calibri"/>
          <w:color w:val="000000"/>
          <w:kern w:val="0"/>
          <w:lang w:eastAsia="en-GB"/>
          <w14:ligatures w14:val="none"/>
        </w:rPr>
        <w:t xml:space="preserve"> whether express or implied by law, </w:t>
      </w:r>
      <w:proofErr w:type="gramStart"/>
      <w:r w:rsidRPr="00CA7647">
        <w:rPr>
          <w:rFonts w:ascii="Calibri" w:eastAsia="Times New Roman" w:hAnsi="Calibri" w:cs="Calibri"/>
          <w:color w:val="000000"/>
          <w:kern w:val="0"/>
          <w:lang w:eastAsia="en-GB"/>
          <w14:ligatures w14:val="none"/>
        </w:rPr>
        <w:t>in the course of</w:t>
      </w:r>
      <w:proofErr w:type="gramEnd"/>
      <w:r w:rsidRPr="00CA7647">
        <w:rPr>
          <w:rFonts w:ascii="Calibri" w:eastAsia="Times New Roman" w:hAnsi="Calibri" w:cs="Calibri"/>
          <w:color w:val="000000"/>
          <w:kern w:val="0"/>
          <w:lang w:eastAsia="en-GB"/>
          <w14:ligatures w14:val="none"/>
        </w:rPr>
        <w:t xml:space="preserve"> dealings or otherwise, are excluded to the maximum extent permitted by law.</w:t>
      </w:r>
    </w:p>
    <w:p w14:paraId="7EC1DD8F" w14:textId="77777777" w:rsidR="0002545A" w:rsidRPr="007E6D33" w:rsidRDefault="0002545A" w:rsidP="00CA7647">
      <w:pPr>
        <w:spacing w:after="0" w:line="240" w:lineRule="auto"/>
        <w:rPr>
          <w:rFonts w:ascii="Calibri" w:eastAsia="Times New Roman" w:hAnsi="Calibri" w:cs="Calibri"/>
          <w:color w:val="000000"/>
          <w:kern w:val="0"/>
          <w:lang w:eastAsia="en-GB"/>
          <w14:ligatures w14:val="none"/>
        </w:rPr>
      </w:pPr>
    </w:p>
    <w:p w14:paraId="51E12C82" w14:textId="14B4C023" w:rsidR="0054662F" w:rsidRPr="007E6D33"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to any participant shall be limited to the amount of any prize which have become due to that participant.</w:t>
      </w:r>
    </w:p>
    <w:p w14:paraId="3400C566" w14:textId="77777777" w:rsidR="00D8407B" w:rsidRPr="007E6D33" w:rsidRDefault="00D8407B" w:rsidP="00CA7647">
      <w:pPr>
        <w:pStyle w:val="ListParagraph"/>
        <w:spacing w:after="0"/>
        <w:rPr>
          <w:rFonts w:ascii="Calibri" w:eastAsia="Times New Roman" w:hAnsi="Calibri" w:cs="Calibri"/>
          <w:kern w:val="0"/>
          <w:lang w:eastAsia="en-GB"/>
          <w14:ligatures w14:val="none"/>
        </w:rPr>
      </w:pPr>
    </w:p>
    <w:p w14:paraId="55A0413C" w14:textId="77777777" w:rsidR="00587FDB" w:rsidRDefault="00B527E7"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Financial Service</w:t>
      </w:r>
      <w:r w:rsidR="00726A4C" w:rsidRPr="00587FDB">
        <w:rPr>
          <w:rFonts w:ascii="Calibri" w:eastAsia="Times New Roman" w:hAnsi="Calibri" w:cs="Calibri"/>
          <w:b/>
          <w:bCs/>
          <w:kern w:val="0"/>
          <w:lang w:eastAsia="en-GB"/>
          <w14:ligatures w14:val="none"/>
        </w:rPr>
        <w:t>s</w:t>
      </w:r>
      <w:r w:rsidRPr="00587FDB">
        <w:rPr>
          <w:rFonts w:ascii="Calibri" w:eastAsia="Times New Roman" w:hAnsi="Calibri" w:cs="Calibri"/>
          <w:b/>
          <w:bCs/>
          <w:kern w:val="0"/>
          <w:lang w:eastAsia="en-GB"/>
          <w14:ligatures w14:val="none"/>
        </w:rPr>
        <w:t xml:space="preserve"> Compensation Scheme (FSCS) protection:</w:t>
      </w:r>
      <w:r w:rsidRPr="00587FDB">
        <w:rPr>
          <w:rFonts w:ascii="Calibri" w:eastAsia="Times New Roman" w:hAnsi="Calibri" w:cs="Calibri"/>
          <w:kern w:val="0"/>
          <w:lang w:eastAsia="en-GB"/>
          <w14:ligatures w14:val="none"/>
        </w:rPr>
        <w:t xml:space="preserve"> </w:t>
      </w:r>
      <w:r w:rsidR="00D73FD4" w:rsidRPr="00587FDB">
        <w:rPr>
          <w:rFonts w:ascii="Calibri" w:eastAsia="Times New Roman" w:hAnsi="Calibri" w:cs="Calibri"/>
          <w:kern w:val="0"/>
          <w:lang w:eastAsia="en-GB"/>
          <w14:ligatures w14:val="none"/>
        </w:rPr>
        <w:t xml:space="preserve">All funds within the Credit Union are protected by the Financial Services Compensation Scheme (FSCS) until the date of the draw. </w:t>
      </w:r>
    </w:p>
    <w:p w14:paraId="7FF37109" w14:textId="77777777" w:rsidR="00587FDB" w:rsidRPr="00587FDB" w:rsidRDefault="00587FDB" w:rsidP="00587FDB">
      <w:pPr>
        <w:pStyle w:val="ListParagraph"/>
        <w:rPr>
          <w:rFonts w:ascii="Calibri" w:eastAsia="Times New Roman" w:hAnsi="Calibri" w:cs="Calibri"/>
          <w:kern w:val="0"/>
          <w:lang w:eastAsia="en-GB"/>
          <w14:ligatures w14:val="none"/>
        </w:rPr>
      </w:pPr>
    </w:p>
    <w:p w14:paraId="6CF1C8A9" w14:textId="7EFA1118" w:rsidR="001D5AA0" w:rsidRPr="00587FDB" w:rsidRDefault="0001309F"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 xml:space="preserve">Contacting the </w:t>
      </w:r>
      <w:r w:rsidR="00FA38A7" w:rsidRPr="00587FDB">
        <w:rPr>
          <w:rFonts w:ascii="Calibri" w:eastAsia="Times New Roman" w:hAnsi="Calibri" w:cs="Calibri"/>
          <w:b/>
          <w:bCs/>
          <w:kern w:val="0"/>
          <w:lang w:eastAsia="en-GB"/>
          <w14:ligatures w14:val="none"/>
        </w:rPr>
        <w:t>Promoter</w:t>
      </w:r>
      <w:r w:rsidRPr="00587FDB">
        <w:rPr>
          <w:rFonts w:ascii="Calibri" w:eastAsia="Times New Roman" w:hAnsi="Calibri" w:cs="Calibri"/>
          <w:b/>
          <w:bCs/>
          <w:kern w:val="0"/>
          <w:lang w:eastAsia="en-GB"/>
          <w14:ligatures w14:val="none"/>
        </w:rPr>
        <w:t>:</w:t>
      </w:r>
      <w:r w:rsidRPr="00587FDB">
        <w:rPr>
          <w:rFonts w:ascii="Calibri" w:eastAsia="Times New Roman" w:hAnsi="Calibri" w:cs="Calibri"/>
          <w:kern w:val="0"/>
          <w:lang w:eastAsia="en-GB"/>
          <w14:ligatures w14:val="none"/>
        </w:rPr>
        <w:t xml:space="preserve"> You can contact the Friends of No1 CopperPot by emailing  </w:t>
      </w:r>
      <w:hyperlink r:id="rId15" w:history="1">
        <w:r w:rsidR="00E9001F" w:rsidRPr="00703B44">
          <w:rPr>
            <w:rStyle w:val="Hyperlink"/>
            <w:rFonts w:ascii="Calibri" w:eastAsia="Times New Roman" w:hAnsi="Calibri" w:cs="Calibri"/>
            <w:kern w:val="0"/>
            <w:lang w:eastAsia="en-GB"/>
            <w14:ligatures w14:val="none"/>
          </w:rPr>
          <w:t>info@no1copperpot.com</w:t>
        </w:r>
      </w:hyperlink>
      <w:r w:rsidR="00E9001F" w:rsidRPr="00703B44">
        <w:rPr>
          <w:rFonts w:ascii="Calibri" w:eastAsia="Times New Roman" w:hAnsi="Calibri" w:cs="Calibri"/>
          <w:kern w:val="0"/>
          <w:lang w:eastAsia="en-GB"/>
          <w14:ligatures w14:val="none"/>
        </w:rPr>
        <w:t>,</w:t>
      </w:r>
      <w:r w:rsidR="00E9001F" w:rsidRPr="00587FDB">
        <w:rPr>
          <w:rFonts w:ascii="Calibri" w:eastAsia="Times New Roman" w:hAnsi="Calibri" w:cs="Calibri"/>
          <w:kern w:val="0"/>
          <w:lang w:eastAsia="en-GB"/>
          <w14:ligatures w14:val="none"/>
        </w:rPr>
        <w:t xml:space="preserve"> or in writing to Slater House, Oakfield Road, Cheadle Royal Business Park, Cheadle, Cheshire, SK8 3GX. </w:t>
      </w:r>
    </w:p>
    <w:sectPr w:rsidR="001D5AA0" w:rsidRPr="00587FD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455D" w14:textId="77777777" w:rsidR="00B46860" w:rsidRDefault="00B46860" w:rsidP="00EB4D49">
      <w:pPr>
        <w:spacing w:after="0" w:line="240" w:lineRule="auto"/>
      </w:pPr>
      <w:r>
        <w:separator/>
      </w:r>
    </w:p>
  </w:endnote>
  <w:endnote w:type="continuationSeparator" w:id="0">
    <w:p w14:paraId="22B52855" w14:textId="77777777" w:rsidR="00B46860" w:rsidRDefault="00B46860" w:rsidP="00EB4D49">
      <w:pPr>
        <w:spacing w:after="0" w:line="240" w:lineRule="auto"/>
      </w:pPr>
      <w:r>
        <w:continuationSeparator/>
      </w:r>
    </w:p>
  </w:endnote>
  <w:endnote w:type="continuationNotice" w:id="1">
    <w:p w14:paraId="11A28263" w14:textId="77777777" w:rsidR="00B46860" w:rsidRDefault="00B46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CF39" w14:textId="3ABACE5F" w:rsidR="00667F1F" w:rsidRPr="00667F1F" w:rsidRDefault="00667F1F">
    <w:pPr>
      <w:pStyle w:val="Footer"/>
      <w:rPr>
        <w:rFonts w:ascii="Calibri" w:hAnsi="Calibri" w:cs="Calibri"/>
      </w:rPr>
    </w:pPr>
    <w:r w:rsidRPr="00667F1F">
      <w:rPr>
        <w:rFonts w:ascii="Calibri" w:hAnsi="Calibri" w:cs="Calibri"/>
      </w:rPr>
      <w:t>V1.</w:t>
    </w:r>
    <w:r w:rsidR="008A6197">
      <w:rPr>
        <w:rFonts w:ascii="Calibri" w:hAnsi="Calibri" w:cs="Calibr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8A68" w14:textId="77777777" w:rsidR="00B46860" w:rsidRDefault="00B46860" w:rsidP="00EB4D49">
      <w:pPr>
        <w:spacing w:after="0" w:line="240" w:lineRule="auto"/>
      </w:pPr>
      <w:r>
        <w:separator/>
      </w:r>
    </w:p>
  </w:footnote>
  <w:footnote w:type="continuationSeparator" w:id="0">
    <w:p w14:paraId="2ED8450B" w14:textId="77777777" w:rsidR="00B46860" w:rsidRDefault="00B46860" w:rsidP="00EB4D49">
      <w:pPr>
        <w:spacing w:after="0" w:line="240" w:lineRule="auto"/>
      </w:pPr>
      <w:r>
        <w:continuationSeparator/>
      </w:r>
    </w:p>
  </w:footnote>
  <w:footnote w:type="continuationNotice" w:id="1">
    <w:p w14:paraId="7FEB42DF" w14:textId="77777777" w:rsidR="00B46860" w:rsidRDefault="00B468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6687" w14:textId="64970B53" w:rsidR="00EB4D49" w:rsidRPr="00EB4D49" w:rsidRDefault="00EB4D49" w:rsidP="00EB4D49">
    <w:pPr>
      <w:pStyle w:val="Header"/>
      <w:jc w:val="right"/>
    </w:pPr>
    <w:r w:rsidRPr="00160E4B">
      <w:rPr>
        <w:noProof/>
      </w:rPr>
      <w:drawing>
        <wp:inline distT="0" distB="0" distL="0" distR="0" wp14:anchorId="119A623F" wp14:editId="6AB7BE5C">
          <wp:extent cx="1585113" cy="784860"/>
          <wp:effectExtent l="0" t="0" r="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
                  <a:stretch>
                    <a:fillRect/>
                  </a:stretch>
                </pic:blipFill>
                <pic:spPr>
                  <a:xfrm>
                    <a:off x="0" y="0"/>
                    <a:ext cx="1606709" cy="795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943"/>
    <w:multiLevelType w:val="multilevel"/>
    <w:tmpl w:val="C8D6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22D0"/>
    <w:multiLevelType w:val="multilevel"/>
    <w:tmpl w:val="0E74DFCA"/>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B793311"/>
    <w:multiLevelType w:val="multilevel"/>
    <w:tmpl w:val="9D8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4175F"/>
    <w:multiLevelType w:val="hybridMultilevel"/>
    <w:tmpl w:val="8FE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36199"/>
    <w:multiLevelType w:val="multilevel"/>
    <w:tmpl w:val="F4DA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55A44"/>
    <w:multiLevelType w:val="multilevel"/>
    <w:tmpl w:val="4FBC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43214"/>
    <w:multiLevelType w:val="hybridMultilevel"/>
    <w:tmpl w:val="E444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9755F"/>
    <w:multiLevelType w:val="hybridMultilevel"/>
    <w:tmpl w:val="11FEA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DF4273"/>
    <w:multiLevelType w:val="hybridMultilevel"/>
    <w:tmpl w:val="E1F65F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34A81"/>
    <w:multiLevelType w:val="hybridMultilevel"/>
    <w:tmpl w:val="A7864FBC"/>
    <w:lvl w:ilvl="0" w:tplc="2306DF4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76AC5"/>
    <w:multiLevelType w:val="multilevel"/>
    <w:tmpl w:val="C948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475B4"/>
    <w:multiLevelType w:val="multilevel"/>
    <w:tmpl w:val="98348F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858021">
    <w:abstractNumId w:val="2"/>
  </w:num>
  <w:num w:numId="2" w16cid:durableId="892930892">
    <w:abstractNumId w:val="3"/>
  </w:num>
  <w:num w:numId="3" w16cid:durableId="295068110">
    <w:abstractNumId w:val="6"/>
  </w:num>
  <w:num w:numId="4" w16cid:durableId="407777304">
    <w:abstractNumId w:val="1"/>
  </w:num>
  <w:num w:numId="5" w16cid:durableId="160391535">
    <w:abstractNumId w:val="11"/>
  </w:num>
  <w:num w:numId="6" w16cid:durableId="419646621">
    <w:abstractNumId w:val="5"/>
  </w:num>
  <w:num w:numId="7" w16cid:durableId="924530119">
    <w:abstractNumId w:val="8"/>
  </w:num>
  <w:num w:numId="8" w16cid:durableId="1730416820">
    <w:abstractNumId w:val="9"/>
  </w:num>
  <w:num w:numId="9" w16cid:durableId="1871258134">
    <w:abstractNumId w:val="7"/>
  </w:num>
  <w:num w:numId="10" w16cid:durableId="1773545855">
    <w:abstractNumId w:val="10"/>
  </w:num>
  <w:num w:numId="11" w16cid:durableId="1646818247">
    <w:abstractNumId w:val="4"/>
  </w:num>
  <w:num w:numId="12" w16cid:durableId="133334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49"/>
    <w:rsid w:val="0001309F"/>
    <w:rsid w:val="000175B7"/>
    <w:rsid w:val="0002545A"/>
    <w:rsid w:val="00031696"/>
    <w:rsid w:val="000737B6"/>
    <w:rsid w:val="00120F9B"/>
    <w:rsid w:val="00133557"/>
    <w:rsid w:val="00135F1F"/>
    <w:rsid w:val="001436E3"/>
    <w:rsid w:val="00172C8D"/>
    <w:rsid w:val="001877CD"/>
    <w:rsid w:val="00196028"/>
    <w:rsid w:val="001B2D9F"/>
    <w:rsid w:val="001D5AA0"/>
    <w:rsid w:val="001E0E40"/>
    <w:rsid w:val="001F1B44"/>
    <w:rsid w:val="0020654E"/>
    <w:rsid w:val="00216796"/>
    <w:rsid w:val="0022076F"/>
    <w:rsid w:val="00222BC2"/>
    <w:rsid w:val="00232426"/>
    <w:rsid w:val="002648D3"/>
    <w:rsid w:val="00266B6D"/>
    <w:rsid w:val="00271EBF"/>
    <w:rsid w:val="002A3372"/>
    <w:rsid w:val="002A539F"/>
    <w:rsid w:val="002C7041"/>
    <w:rsid w:val="002D0A6A"/>
    <w:rsid w:val="002D6D32"/>
    <w:rsid w:val="002E3B47"/>
    <w:rsid w:val="002E4455"/>
    <w:rsid w:val="002E69DA"/>
    <w:rsid w:val="002F1FC9"/>
    <w:rsid w:val="002F5A1F"/>
    <w:rsid w:val="003058CE"/>
    <w:rsid w:val="003333CB"/>
    <w:rsid w:val="00350678"/>
    <w:rsid w:val="0037247C"/>
    <w:rsid w:val="00391A1A"/>
    <w:rsid w:val="003C1EE4"/>
    <w:rsid w:val="003C47DC"/>
    <w:rsid w:val="003D0C08"/>
    <w:rsid w:val="003D4745"/>
    <w:rsid w:val="003E026D"/>
    <w:rsid w:val="003E14B2"/>
    <w:rsid w:val="003F33FA"/>
    <w:rsid w:val="004061EE"/>
    <w:rsid w:val="0040692F"/>
    <w:rsid w:val="004226FD"/>
    <w:rsid w:val="00431E99"/>
    <w:rsid w:val="00435748"/>
    <w:rsid w:val="00436A43"/>
    <w:rsid w:val="00456D1E"/>
    <w:rsid w:val="0047217C"/>
    <w:rsid w:val="00476DDD"/>
    <w:rsid w:val="00484FDF"/>
    <w:rsid w:val="00487AFD"/>
    <w:rsid w:val="004905BD"/>
    <w:rsid w:val="0049321C"/>
    <w:rsid w:val="004A078B"/>
    <w:rsid w:val="004A4B26"/>
    <w:rsid w:val="004D5B88"/>
    <w:rsid w:val="004F1A6C"/>
    <w:rsid w:val="00542AD6"/>
    <w:rsid w:val="0054662F"/>
    <w:rsid w:val="005640AE"/>
    <w:rsid w:val="00581197"/>
    <w:rsid w:val="00587FDB"/>
    <w:rsid w:val="005B4899"/>
    <w:rsid w:val="005C501E"/>
    <w:rsid w:val="00611E12"/>
    <w:rsid w:val="0061576A"/>
    <w:rsid w:val="006168B0"/>
    <w:rsid w:val="00632468"/>
    <w:rsid w:val="006367FC"/>
    <w:rsid w:val="0065305E"/>
    <w:rsid w:val="00653E63"/>
    <w:rsid w:val="00655D62"/>
    <w:rsid w:val="00663720"/>
    <w:rsid w:val="0066443C"/>
    <w:rsid w:val="00667B6D"/>
    <w:rsid w:val="00667F1F"/>
    <w:rsid w:val="00671CD9"/>
    <w:rsid w:val="00675E7F"/>
    <w:rsid w:val="006867E9"/>
    <w:rsid w:val="006A5207"/>
    <w:rsid w:val="006A6296"/>
    <w:rsid w:val="006B11A6"/>
    <w:rsid w:val="006D5CCE"/>
    <w:rsid w:val="006F27C5"/>
    <w:rsid w:val="006F7FB1"/>
    <w:rsid w:val="00703B44"/>
    <w:rsid w:val="0071388E"/>
    <w:rsid w:val="0072291C"/>
    <w:rsid w:val="007236D2"/>
    <w:rsid w:val="00726A4C"/>
    <w:rsid w:val="00740AD3"/>
    <w:rsid w:val="007464E0"/>
    <w:rsid w:val="00773977"/>
    <w:rsid w:val="007904C5"/>
    <w:rsid w:val="007926D1"/>
    <w:rsid w:val="00795406"/>
    <w:rsid w:val="007A26FA"/>
    <w:rsid w:val="007B07F3"/>
    <w:rsid w:val="007E5A3C"/>
    <w:rsid w:val="007E6D33"/>
    <w:rsid w:val="00880D01"/>
    <w:rsid w:val="008851F2"/>
    <w:rsid w:val="008A1DDC"/>
    <w:rsid w:val="008A6197"/>
    <w:rsid w:val="008B084B"/>
    <w:rsid w:val="008D569F"/>
    <w:rsid w:val="009244E4"/>
    <w:rsid w:val="0092697A"/>
    <w:rsid w:val="00932B4C"/>
    <w:rsid w:val="00937364"/>
    <w:rsid w:val="0094412A"/>
    <w:rsid w:val="009515B9"/>
    <w:rsid w:val="009541EA"/>
    <w:rsid w:val="00975581"/>
    <w:rsid w:val="009F1F7D"/>
    <w:rsid w:val="009F2F7A"/>
    <w:rsid w:val="009F634E"/>
    <w:rsid w:val="00A158D0"/>
    <w:rsid w:val="00A1751D"/>
    <w:rsid w:val="00A37A92"/>
    <w:rsid w:val="00A4362E"/>
    <w:rsid w:val="00A47264"/>
    <w:rsid w:val="00A60829"/>
    <w:rsid w:val="00A639AB"/>
    <w:rsid w:val="00A80E73"/>
    <w:rsid w:val="00A86A6F"/>
    <w:rsid w:val="00A91FD3"/>
    <w:rsid w:val="00AB2950"/>
    <w:rsid w:val="00AB7CBA"/>
    <w:rsid w:val="00AC388F"/>
    <w:rsid w:val="00B05970"/>
    <w:rsid w:val="00B063A1"/>
    <w:rsid w:val="00B46860"/>
    <w:rsid w:val="00B527E7"/>
    <w:rsid w:val="00B5647B"/>
    <w:rsid w:val="00B6222B"/>
    <w:rsid w:val="00B7015F"/>
    <w:rsid w:val="00B73C09"/>
    <w:rsid w:val="00B80D4F"/>
    <w:rsid w:val="00B85268"/>
    <w:rsid w:val="00B95383"/>
    <w:rsid w:val="00B97234"/>
    <w:rsid w:val="00BB5657"/>
    <w:rsid w:val="00BD59E9"/>
    <w:rsid w:val="00BE7E8A"/>
    <w:rsid w:val="00C01207"/>
    <w:rsid w:val="00C01BFA"/>
    <w:rsid w:val="00C30033"/>
    <w:rsid w:val="00C57D94"/>
    <w:rsid w:val="00C86387"/>
    <w:rsid w:val="00C936F3"/>
    <w:rsid w:val="00C95BB1"/>
    <w:rsid w:val="00CA7647"/>
    <w:rsid w:val="00CD7BD5"/>
    <w:rsid w:val="00CF0C84"/>
    <w:rsid w:val="00CF2B10"/>
    <w:rsid w:val="00D12EB5"/>
    <w:rsid w:val="00D1690D"/>
    <w:rsid w:val="00D45467"/>
    <w:rsid w:val="00D60F43"/>
    <w:rsid w:val="00D73FD4"/>
    <w:rsid w:val="00D8407B"/>
    <w:rsid w:val="00D91042"/>
    <w:rsid w:val="00D942C9"/>
    <w:rsid w:val="00D9560D"/>
    <w:rsid w:val="00DC4FC5"/>
    <w:rsid w:val="00DE5E08"/>
    <w:rsid w:val="00DF6729"/>
    <w:rsid w:val="00E141B9"/>
    <w:rsid w:val="00E1475B"/>
    <w:rsid w:val="00E20DD5"/>
    <w:rsid w:val="00E3405B"/>
    <w:rsid w:val="00E42071"/>
    <w:rsid w:val="00E44435"/>
    <w:rsid w:val="00E61E28"/>
    <w:rsid w:val="00E80036"/>
    <w:rsid w:val="00E825A0"/>
    <w:rsid w:val="00E831FF"/>
    <w:rsid w:val="00E85C17"/>
    <w:rsid w:val="00E86E85"/>
    <w:rsid w:val="00E9001F"/>
    <w:rsid w:val="00EB4D49"/>
    <w:rsid w:val="00EE5E93"/>
    <w:rsid w:val="00EE75BD"/>
    <w:rsid w:val="00F1032E"/>
    <w:rsid w:val="00F2639F"/>
    <w:rsid w:val="00F3110B"/>
    <w:rsid w:val="00F347E9"/>
    <w:rsid w:val="00F34E9A"/>
    <w:rsid w:val="00F37D32"/>
    <w:rsid w:val="00F43D3F"/>
    <w:rsid w:val="00F514F7"/>
    <w:rsid w:val="00F768B2"/>
    <w:rsid w:val="00F827F4"/>
    <w:rsid w:val="00FA212F"/>
    <w:rsid w:val="00FA38A7"/>
    <w:rsid w:val="00FB6732"/>
    <w:rsid w:val="00FD5ADA"/>
    <w:rsid w:val="00FE5FA3"/>
    <w:rsid w:val="00FE7C46"/>
    <w:rsid w:val="00FF1C43"/>
    <w:rsid w:val="00FF2B81"/>
    <w:rsid w:val="00FF400C"/>
    <w:rsid w:val="00FF4AFC"/>
    <w:rsid w:val="093340D2"/>
    <w:rsid w:val="0CD5664D"/>
    <w:rsid w:val="118CC864"/>
    <w:rsid w:val="1F91E7E8"/>
    <w:rsid w:val="2E89193C"/>
    <w:rsid w:val="49E32B5D"/>
    <w:rsid w:val="62B308C6"/>
    <w:rsid w:val="67A8313D"/>
    <w:rsid w:val="6816DB46"/>
    <w:rsid w:val="7A24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D7BC"/>
  <w15:chartTrackingRefBased/>
  <w15:docId w15:val="{D5CED89A-B535-4C4F-AFA7-EF17832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D49"/>
    <w:rPr>
      <w:rFonts w:eastAsiaTheme="majorEastAsia" w:cstheme="majorBidi"/>
      <w:color w:val="272727" w:themeColor="text1" w:themeTint="D8"/>
    </w:rPr>
  </w:style>
  <w:style w:type="paragraph" w:styleId="Title">
    <w:name w:val="Title"/>
    <w:basedOn w:val="Normal"/>
    <w:next w:val="Normal"/>
    <w:link w:val="TitleChar"/>
    <w:uiPriority w:val="10"/>
    <w:qFormat/>
    <w:rsid w:val="00EB4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D49"/>
    <w:pPr>
      <w:spacing w:before="160"/>
      <w:jc w:val="center"/>
    </w:pPr>
    <w:rPr>
      <w:i/>
      <w:iCs/>
      <w:color w:val="404040" w:themeColor="text1" w:themeTint="BF"/>
    </w:rPr>
  </w:style>
  <w:style w:type="character" w:customStyle="1" w:styleId="QuoteChar">
    <w:name w:val="Quote Char"/>
    <w:basedOn w:val="DefaultParagraphFont"/>
    <w:link w:val="Quote"/>
    <w:uiPriority w:val="29"/>
    <w:rsid w:val="00EB4D49"/>
    <w:rPr>
      <w:i/>
      <w:iCs/>
      <w:color w:val="404040" w:themeColor="text1" w:themeTint="BF"/>
    </w:rPr>
  </w:style>
  <w:style w:type="paragraph" w:styleId="ListParagraph">
    <w:name w:val="List Paragraph"/>
    <w:basedOn w:val="Normal"/>
    <w:uiPriority w:val="34"/>
    <w:qFormat/>
    <w:rsid w:val="00EB4D49"/>
    <w:pPr>
      <w:ind w:left="720"/>
      <w:contextualSpacing/>
    </w:pPr>
  </w:style>
  <w:style w:type="character" w:styleId="IntenseEmphasis">
    <w:name w:val="Intense Emphasis"/>
    <w:basedOn w:val="DefaultParagraphFont"/>
    <w:uiPriority w:val="21"/>
    <w:qFormat/>
    <w:rsid w:val="00EB4D49"/>
    <w:rPr>
      <w:i/>
      <w:iCs/>
      <w:color w:val="0F4761" w:themeColor="accent1" w:themeShade="BF"/>
    </w:rPr>
  </w:style>
  <w:style w:type="paragraph" w:styleId="IntenseQuote">
    <w:name w:val="Intense Quote"/>
    <w:basedOn w:val="Normal"/>
    <w:next w:val="Normal"/>
    <w:link w:val="IntenseQuoteChar"/>
    <w:uiPriority w:val="30"/>
    <w:qFormat/>
    <w:rsid w:val="00EB4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D49"/>
    <w:rPr>
      <w:i/>
      <w:iCs/>
      <w:color w:val="0F4761" w:themeColor="accent1" w:themeShade="BF"/>
    </w:rPr>
  </w:style>
  <w:style w:type="character" w:styleId="IntenseReference">
    <w:name w:val="Intense Reference"/>
    <w:basedOn w:val="DefaultParagraphFont"/>
    <w:uiPriority w:val="32"/>
    <w:qFormat/>
    <w:rsid w:val="00EB4D49"/>
    <w:rPr>
      <w:b/>
      <w:bCs/>
      <w:smallCaps/>
      <w:color w:val="0F4761" w:themeColor="accent1" w:themeShade="BF"/>
      <w:spacing w:val="5"/>
    </w:rPr>
  </w:style>
  <w:style w:type="paragraph" w:styleId="NormalWeb">
    <w:name w:val="Normal (Web)"/>
    <w:basedOn w:val="Normal"/>
    <w:uiPriority w:val="99"/>
    <w:semiHidden/>
    <w:unhideWhenUsed/>
    <w:rsid w:val="00EB4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six-blue">
    <w:name w:val="heading-six-blue"/>
    <w:basedOn w:val="DefaultParagraphFont"/>
    <w:rsid w:val="00EB4D49"/>
  </w:style>
  <w:style w:type="character" w:styleId="Strong">
    <w:name w:val="Strong"/>
    <w:basedOn w:val="DefaultParagraphFont"/>
    <w:uiPriority w:val="22"/>
    <w:qFormat/>
    <w:rsid w:val="00EB4D49"/>
    <w:rPr>
      <w:b/>
      <w:bCs/>
    </w:rPr>
  </w:style>
  <w:style w:type="character" w:styleId="Hyperlink">
    <w:name w:val="Hyperlink"/>
    <w:basedOn w:val="DefaultParagraphFont"/>
    <w:uiPriority w:val="99"/>
    <w:unhideWhenUsed/>
    <w:rsid w:val="00EB4D49"/>
    <w:rPr>
      <w:color w:val="0000FF"/>
      <w:u w:val="single"/>
    </w:rPr>
  </w:style>
  <w:style w:type="paragraph" w:styleId="Header">
    <w:name w:val="header"/>
    <w:basedOn w:val="Normal"/>
    <w:link w:val="HeaderChar"/>
    <w:uiPriority w:val="99"/>
    <w:unhideWhenUsed/>
    <w:rsid w:val="00EB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49"/>
  </w:style>
  <w:style w:type="paragraph" w:styleId="Footer">
    <w:name w:val="footer"/>
    <w:basedOn w:val="Normal"/>
    <w:link w:val="FooterChar"/>
    <w:uiPriority w:val="99"/>
    <w:unhideWhenUsed/>
    <w:rsid w:val="00EB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D49"/>
  </w:style>
  <w:style w:type="character" w:styleId="UnresolvedMention">
    <w:name w:val="Unresolved Mention"/>
    <w:basedOn w:val="DefaultParagraphFont"/>
    <w:uiPriority w:val="99"/>
    <w:semiHidden/>
    <w:unhideWhenUsed/>
    <w:rsid w:val="00EB4D49"/>
    <w:rPr>
      <w:color w:val="605E5C"/>
      <w:shd w:val="clear" w:color="auto" w:fill="E1DFDD"/>
    </w:rPr>
  </w:style>
  <w:style w:type="character" w:styleId="CommentReference">
    <w:name w:val="annotation reference"/>
    <w:basedOn w:val="DefaultParagraphFont"/>
    <w:uiPriority w:val="99"/>
    <w:semiHidden/>
    <w:unhideWhenUsed/>
    <w:rsid w:val="00C95BB1"/>
    <w:rPr>
      <w:sz w:val="16"/>
      <w:szCs w:val="16"/>
    </w:rPr>
  </w:style>
  <w:style w:type="paragraph" w:styleId="CommentText">
    <w:name w:val="annotation text"/>
    <w:basedOn w:val="Normal"/>
    <w:link w:val="CommentTextChar"/>
    <w:uiPriority w:val="99"/>
    <w:unhideWhenUsed/>
    <w:rsid w:val="00C95BB1"/>
    <w:pPr>
      <w:spacing w:line="240" w:lineRule="auto"/>
    </w:pPr>
    <w:rPr>
      <w:sz w:val="20"/>
      <w:szCs w:val="20"/>
    </w:rPr>
  </w:style>
  <w:style w:type="character" w:customStyle="1" w:styleId="CommentTextChar">
    <w:name w:val="Comment Text Char"/>
    <w:basedOn w:val="DefaultParagraphFont"/>
    <w:link w:val="CommentText"/>
    <w:uiPriority w:val="99"/>
    <w:rsid w:val="00C95BB1"/>
    <w:rPr>
      <w:sz w:val="20"/>
      <w:szCs w:val="20"/>
    </w:rPr>
  </w:style>
  <w:style w:type="paragraph" w:styleId="CommentSubject">
    <w:name w:val="annotation subject"/>
    <w:basedOn w:val="CommentText"/>
    <w:next w:val="CommentText"/>
    <w:link w:val="CommentSubjectChar"/>
    <w:uiPriority w:val="99"/>
    <w:semiHidden/>
    <w:unhideWhenUsed/>
    <w:rsid w:val="00C95BB1"/>
    <w:rPr>
      <w:b/>
      <w:bCs/>
    </w:rPr>
  </w:style>
  <w:style w:type="character" w:customStyle="1" w:styleId="CommentSubjectChar">
    <w:name w:val="Comment Subject Char"/>
    <w:basedOn w:val="CommentTextChar"/>
    <w:link w:val="CommentSubject"/>
    <w:uiPriority w:val="99"/>
    <w:semiHidden/>
    <w:rsid w:val="00C95BB1"/>
    <w:rPr>
      <w:b/>
      <w:bCs/>
      <w:sz w:val="20"/>
      <w:szCs w:val="20"/>
    </w:rPr>
  </w:style>
  <w:style w:type="paragraph" w:styleId="Revision">
    <w:name w:val="Revision"/>
    <w:hidden/>
    <w:uiPriority w:val="99"/>
    <w:semiHidden/>
    <w:rsid w:val="00D8407B"/>
    <w:pPr>
      <w:spacing w:after="0" w:line="240" w:lineRule="auto"/>
    </w:pPr>
  </w:style>
  <w:style w:type="character" w:styleId="FollowedHyperlink">
    <w:name w:val="FollowedHyperlink"/>
    <w:basedOn w:val="DefaultParagraphFont"/>
    <w:uiPriority w:val="99"/>
    <w:semiHidden/>
    <w:unhideWhenUsed/>
    <w:rsid w:val="006F27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0101">
      <w:bodyDiv w:val="1"/>
      <w:marLeft w:val="0"/>
      <w:marRight w:val="0"/>
      <w:marTop w:val="0"/>
      <w:marBottom w:val="0"/>
      <w:divBdr>
        <w:top w:val="none" w:sz="0" w:space="0" w:color="auto"/>
        <w:left w:val="none" w:sz="0" w:space="0" w:color="auto"/>
        <w:bottom w:val="none" w:sz="0" w:space="0" w:color="auto"/>
        <w:right w:val="none" w:sz="0" w:space="0" w:color="auto"/>
      </w:divBdr>
    </w:div>
    <w:div w:id="239024033">
      <w:bodyDiv w:val="1"/>
      <w:marLeft w:val="0"/>
      <w:marRight w:val="0"/>
      <w:marTop w:val="0"/>
      <w:marBottom w:val="0"/>
      <w:divBdr>
        <w:top w:val="none" w:sz="0" w:space="0" w:color="auto"/>
        <w:left w:val="none" w:sz="0" w:space="0" w:color="auto"/>
        <w:bottom w:val="none" w:sz="0" w:space="0" w:color="auto"/>
        <w:right w:val="none" w:sz="0" w:space="0" w:color="auto"/>
      </w:divBdr>
    </w:div>
    <w:div w:id="328099884">
      <w:bodyDiv w:val="1"/>
      <w:marLeft w:val="0"/>
      <w:marRight w:val="0"/>
      <w:marTop w:val="0"/>
      <w:marBottom w:val="0"/>
      <w:divBdr>
        <w:top w:val="none" w:sz="0" w:space="0" w:color="auto"/>
        <w:left w:val="none" w:sz="0" w:space="0" w:color="auto"/>
        <w:bottom w:val="none" w:sz="0" w:space="0" w:color="auto"/>
        <w:right w:val="none" w:sz="0" w:space="0" w:color="auto"/>
      </w:divBdr>
    </w:div>
    <w:div w:id="347408672">
      <w:bodyDiv w:val="1"/>
      <w:marLeft w:val="0"/>
      <w:marRight w:val="0"/>
      <w:marTop w:val="0"/>
      <w:marBottom w:val="0"/>
      <w:divBdr>
        <w:top w:val="none" w:sz="0" w:space="0" w:color="auto"/>
        <w:left w:val="none" w:sz="0" w:space="0" w:color="auto"/>
        <w:bottom w:val="none" w:sz="0" w:space="0" w:color="auto"/>
        <w:right w:val="none" w:sz="0" w:space="0" w:color="auto"/>
      </w:divBdr>
    </w:div>
    <w:div w:id="438449783">
      <w:bodyDiv w:val="1"/>
      <w:marLeft w:val="0"/>
      <w:marRight w:val="0"/>
      <w:marTop w:val="0"/>
      <w:marBottom w:val="0"/>
      <w:divBdr>
        <w:top w:val="none" w:sz="0" w:space="0" w:color="auto"/>
        <w:left w:val="none" w:sz="0" w:space="0" w:color="auto"/>
        <w:bottom w:val="none" w:sz="0" w:space="0" w:color="auto"/>
        <w:right w:val="none" w:sz="0" w:space="0" w:color="auto"/>
      </w:divBdr>
    </w:div>
    <w:div w:id="460734236">
      <w:bodyDiv w:val="1"/>
      <w:marLeft w:val="0"/>
      <w:marRight w:val="0"/>
      <w:marTop w:val="0"/>
      <w:marBottom w:val="0"/>
      <w:divBdr>
        <w:top w:val="none" w:sz="0" w:space="0" w:color="auto"/>
        <w:left w:val="none" w:sz="0" w:space="0" w:color="auto"/>
        <w:bottom w:val="none" w:sz="0" w:space="0" w:color="auto"/>
        <w:right w:val="none" w:sz="0" w:space="0" w:color="auto"/>
      </w:divBdr>
    </w:div>
    <w:div w:id="498348196">
      <w:bodyDiv w:val="1"/>
      <w:marLeft w:val="0"/>
      <w:marRight w:val="0"/>
      <w:marTop w:val="0"/>
      <w:marBottom w:val="0"/>
      <w:divBdr>
        <w:top w:val="none" w:sz="0" w:space="0" w:color="auto"/>
        <w:left w:val="none" w:sz="0" w:space="0" w:color="auto"/>
        <w:bottom w:val="none" w:sz="0" w:space="0" w:color="auto"/>
        <w:right w:val="none" w:sz="0" w:space="0" w:color="auto"/>
      </w:divBdr>
    </w:div>
    <w:div w:id="563681152">
      <w:bodyDiv w:val="1"/>
      <w:marLeft w:val="0"/>
      <w:marRight w:val="0"/>
      <w:marTop w:val="0"/>
      <w:marBottom w:val="0"/>
      <w:divBdr>
        <w:top w:val="none" w:sz="0" w:space="0" w:color="auto"/>
        <w:left w:val="none" w:sz="0" w:space="0" w:color="auto"/>
        <w:bottom w:val="none" w:sz="0" w:space="0" w:color="auto"/>
        <w:right w:val="none" w:sz="0" w:space="0" w:color="auto"/>
      </w:divBdr>
    </w:div>
    <w:div w:id="673608577">
      <w:bodyDiv w:val="1"/>
      <w:marLeft w:val="0"/>
      <w:marRight w:val="0"/>
      <w:marTop w:val="0"/>
      <w:marBottom w:val="0"/>
      <w:divBdr>
        <w:top w:val="none" w:sz="0" w:space="0" w:color="auto"/>
        <w:left w:val="none" w:sz="0" w:space="0" w:color="auto"/>
        <w:bottom w:val="none" w:sz="0" w:space="0" w:color="auto"/>
        <w:right w:val="none" w:sz="0" w:space="0" w:color="auto"/>
      </w:divBdr>
    </w:div>
    <w:div w:id="1581214970">
      <w:bodyDiv w:val="1"/>
      <w:marLeft w:val="0"/>
      <w:marRight w:val="0"/>
      <w:marTop w:val="0"/>
      <w:marBottom w:val="0"/>
      <w:divBdr>
        <w:top w:val="none" w:sz="0" w:space="0" w:color="auto"/>
        <w:left w:val="none" w:sz="0" w:space="0" w:color="auto"/>
        <w:bottom w:val="none" w:sz="0" w:space="0" w:color="auto"/>
        <w:right w:val="none" w:sz="0" w:space="0" w:color="auto"/>
      </w:divBdr>
    </w:div>
    <w:div w:id="1909532766">
      <w:bodyDiv w:val="1"/>
      <w:marLeft w:val="0"/>
      <w:marRight w:val="0"/>
      <w:marTop w:val="0"/>
      <w:marBottom w:val="0"/>
      <w:divBdr>
        <w:top w:val="none" w:sz="0" w:space="0" w:color="auto"/>
        <w:left w:val="none" w:sz="0" w:space="0" w:color="auto"/>
        <w:bottom w:val="none" w:sz="0" w:space="0" w:color="auto"/>
        <w:right w:val="none" w:sz="0" w:space="0" w:color="auto"/>
      </w:divBdr>
    </w:div>
    <w:div w:id="21090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no1copperp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1copperpot.com/services/prizedra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no1copperpot.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no1copper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19E21DA59B485D45A76C7ACE7FB240B2|801092262" UniqueId="54b22c57-a39c-4f32-abfa-254d34f7aa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Value xmlns="df3e29b1-0d9c-4989-a408-2303e1ebc9fa">5.0</DLCPolicyLabelValue>
    <TaxCatchAll xmlns="c614fbde-5212-45a2-879d-9ee287616244" xsi:nil="true"/>
    <DLCPolicyLabelClientValue xmlns="df3e29b1-0d9c-4989-a408-2303e1ebc9fa">{_UIVersionString}</DLCPolicyLabelClientValue>
    <lcf76f155ced4ddcb4097134ff3c332f xmlns="df3e29b1-0d9c-4989-a408-2303e1ebc9fa">
      <Terms xmlns="http://schemas.microsoft.com/office/infopath/2007/PartnerControls"/>
    </lcf76f155ced4ddcb4097134ff3c332f>
    <DLCPolicyLabelLock xmlns="df3e29b1-0d9c-4989-a408-2303e1ebc9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21DA59B485D45A76C7ACE7FB240B2" ma:contentTypeVersion="30" ma:contentTypeDescription="Create a new document." ma:contentTypeScope="" ma:versionID="fe73f4df7dd8b9ce03a6cfa55df4eb27">
  <xsd:schema xmlns:xsd="http://www.w3.org/2001/XMLSchema" xmlns:xs="http://www.w3.org/2001/XMLSchema" xmlns:p="http://schemas.microsoft.com/office/2006/metadata/properties" xmlns:ns1="http://schemas.microsoft.com/sharepoint/v3" xmlns:ns2="c614fbde-5212-45a2-879d-9ee287616244" xmlns:ns3="df3e29b1-0d9c-4989-a408-2303e1ebc9fa" targetNamespace="http://schemas.microsoft.com/office/2006/metadata/properties" ma:root="true" ma:fieldsID="36f6db22249de0b68938682e0408f616" ns1:_="" ns2:_="" ns3:_="">
    <xsd:import namespace="http://schemas.microsoft.com/sharepoint/v3"/>
    <xsd:import namespace="c614fbde-5212-45a2-879d-9ee287616244"/>
    <xsd:import namespace="df3e29b1-0d9c-4989-a408-2303e1ebc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LengthInSeconds" minOccurs="0"/>
                <xsd:element ref="ns1:_dlc_Exempt" minOccurs="0"/>
                <xsd:element ref="ns3:DLCPolicyLabelValue"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4fbde-5212-45a2-879d-9ee2876162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12c5bb-05b1-48f2-bb3e-5e09d999b063}" ma:internalName="TaxCatchAll" ma:showField="CatchAllData" ma:web="c614fbde-5212-45a2-879d-9ee287616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e29b1-0d9c-4989-a408-2303e1ebc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a841cc-0986-4853-bb84-fb72e3011ea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40C8-CA5B-4E64-96A2-B6C587F3E140}">
  <ds:schemaRefs>
    <ds:schemaRef ds:uri="office.server.policy"/>
  </ds:schemaRefs>
</ds:datastoreItem>
</file>

<file path=customXml/itemProps2.xml><?xml version="1.0" encoding="utf-8"?>
<ds:datastoreItem xmlns:ds="http://schemas.openxmlformats.org/officeDocument/2006/customXml" ds:itemID="{1FB5AC03-3129-4DD4-841A-5A525A807442}">
  <ds:schemaRefs>
    <ds:schemaRef ds:uri="http://schemas.microsoft.com/sharepoint/v3/contenttype/forms"/>
  </ds:schemaRefs>
</ds:datastoreItem>
</file>

<file path=customXml/itemProps3.xml><?xml version="1.0" encoding="utf-8"?>
<ds:datastoreItem xmlns:ds="http://schemas.openxmlformats.org/officeDocument/2006/customXml" ds:itemID="{F7FE80D3-0035-4FE4-B713-5897D6F31529}">
  <ds:schemaRefs>
    <ds:schemaRef ds:uri="http://schemas.microsoft.com/office/2006/metadata/properties"/>
    <ds:schemaRef ds:uri="http://schemas.microsoft.com/office/infopath/2007/PartnerControls"/>
    <ds:schemaRef ds:uri="df3e29b1-0d9c-4989-a408-2303e1ebc9fa"/>
    <ds:schemaRef ds:uri="c614fbde-5212-45a2-879d-9ee287616244"/>
  </ds:schemaRefs>
</ds:datastoreItem>
</file>

<file path=customXml/itemProps4.xml><?xml version="1.0" encoding="utf-8"?>
<ds:datastoreItem xmlns:ds="http://schemas.openxmlformats.org/officeDocument/2006/customXml" ds:itemID="{320C4D07-8165-4100-86FB-F740DF34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4fbde-5212-45a2-879d-9ee287616244"/>
    <ds:schemaRef ds:uri="df3e29b1-0d9c-4989-a408-2303e1ebc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B38B8-7E4F-4E80-BB93-F5A2207A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Moscrop</dc:creator>
  <cp:keywords/>
  <dc:description/>
  <cp:lastModifiedBy>Ben Kirkman</cp:lastModifiedBy>
  <cp:revision>3</cp:revision>
  <dcterms:created xsi:type="dcterms:W3CDTF">2025-04-29T07:18:00Z</dcterms:created>
  <dcterms:modified xsi:type="dcterms:W3CDTF">2025-04-29T07:19:00Z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0x01010019E21DA59B485D45A76C7ACE7FB240B2</vt:lpwstr>
  </property>
  <property fmtid="{D5CDD505-2E9C-101B-9397-08002B2CF9AE}" pid="3" name="MediaServiceImageTags">
    <vt:lpwstr/>
  </property>
</Properties>
</file>